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74CD" w:rsidR="00E70E02" w:rsidP="00454D0A" w:rsidRDefault="006E5C8B" w14:paraId="290498DA" w14:textId="39502FF1">
      <w:pPr>
        <w:pStyle w:val="Geenafstand"/>
      </w:pPr>
      <w:r w:rsidR="006E5C8B">
        <w:rPr/>
        <w:t>Beleid huiswerk</w:t>
      </w:r>
      <w:r w:rsidR="00C20CFB">
        <w:rPr/>
        <w:t xml:space="preserve"> </w:t>
      </w:r>
    </w:p>
    <w:p w:rsidR="221F7905" w:rsidP="221F7905" w:rsidRDefault="221F7905" w14:paraId="6E17C662" w14:textId="47653939">
      <w:pPr>
        <w:pStyle w:val="Geenafstand"/>
      </w:pPr>
    </w:p>
    <w:p w:rsidR="2ACB28F8" w:rsidP="221F7905" w:rsidRDefault="2ACB28F8" w14:paraId="5F0126A2" w14:textId="375D9802">
      <w:pPr>
        <w:pStyle w:val="Geenafstand"/>
      </w:pPr>
      <w:r w:rsidR="2ACB28F8">
        <w:rPr/>
        <w:t xml:space="preserve">Op De Hoeksteen wordt er pas huiswerk gegeven in de </w:t>
      </w:r>
      <w:r w:rsidRPr="221F7905" w:rsidR="2ACB28F8">
        <w:rPr>
          <w:b w:val="1"/>
          <w:bCs w:val="1"/>
        </w:rPr>
        <w:t>bovenbouw</w:t>
      </w:r>
      <w:r w:rsidR="2ACB28F8">
        <w:rPr/>
        <w:t>. Dit huiswerk wordt gegeven met een bedoeling die hieronder wo</w:t>
      </w:r>
      <w:r w:rsidR="53660CE5">
        <w:rPr/>
        <w:t>rdt uitgelegd.</w:t>
      </w:r>
    </w:p>
    <w:p w:rsidR="53660CE5" w:rsidP="221F7905" w:rsidRDefault="53660CE5" w14:paraId="3C23BCAC" w14:textId="5134A54C">
      <w:pPr>
        <w:pStyle w:val="Geenafstand"/>
      </w:pPr>
      <w:r w:rsidR="53660CE5">
        <w:rPr/>
        <w:t xml:space="preserve">Het is ook mogelijk dat in de </w:t>
      </w:r>
      <w:r w:rsidRPr="221F7905" w:rsidR="53660CE5">
        <w:rPr>
          <w:b w:val="1"/>
          <w:bCs w:val="1"/>
        </w:rPr>
        <w:t>onderbouw of middenbouw</w:t>
      </w:r>
      <w:r w:rsidR="53660CE5">
        <w:rPr/>
        <w:t xml:space="preserve"> huiswerk wordt gegeven. Dat vindt echter altijd plaats op individueel niveau</w:t>
      </w:r>
      <w:r w:rsidR="38A2F807">
        <w:rPr/>
        <w:t xml:space="preserve"> en gericht op de mogelijkheden</w:t>
      </w:r>
      <w:r w:rsidR="39DE9679">
        <w:rPr/>
        <w:t xml:space="preserve"> van het kind. Hierbij is het van belang dat het kind ook echt wil.</w:t>
      </w:r>
      <w:r w:rsidR="07EA9578">
        <w:rPr/>
        <w:t xml:space="preserve"> En altijd in afstemming met kind en ouder.</w:t>
      </w:r>
    </w:p>
    <w:p w:rsidRPr="00A674CD" w:rsidR="00454D0A" w:rsidP="00454D0A" w:rsidRDefault="00454D0A" w14:paraId="3068A7C2" w14:textId="77777777">
      <w:pPr>
        <w:pStyle w:val="Geenafstand"/>
      </w:pPr>
    </w:p>
    <w:p w:rsidRPr="00A674CD" w:rsidR="009D5A58" w:rsidP="009D5A58" w:rsidRDefault="009D5A58" w14:paraId="39F878AC" w14:textId="77777777">
      <w:pPr>
        <w:spacing w:line="240" w:lineRule="auto"/>
        <w:rPr>
          <w:rFonts w:cstheme="minorHAnsi"/>
          <w:u w:val="single"/>
        </w:rPr>
      </w:pPr>
      <w:r w:rsidRPr="00A674CD">
        <w:rPr>
          <w:rFonts w:cstheme="minorHAnsi"/>
          <w:u w:val="single"/>
        </w:rPr>
        <w:t xml:space="preserve">Huiswerk kan onderverdeeld worden in 2 soorten: </w:t>
      </w:r>
    </w:p>
    <w:p w:rsidRPr="00A674CD" w:rsidR="009D5A58" w:rsidP="009D5A58" w:rsidRDefault="009D5A58" w14:paraId="0C3A24FF" w14:textId="5CD6F3F9">
      <w:pPr>
        <w:spacing w:line="240" w:lineRule="auto"/>
        <w:rPr>
          <w:rFonts w:cstheme="minorHAnsi"/>
        </w:rPr>
      </w:pPr>
      <w:r w:rsidRPr="00A674CD">
        <w:rPr>
          <w:rFonts w:cstheme="minorHAnsi"/>
          <w:b/>
        </w:rPr>
        <w:t>Huiswerk</w:t>
      </w:r>
      <w:r w:rsidRPr="00A674CD">
        <w:rPr>
          <w:rFonts w:cstheme="minorHAnsi"/>
        </w:rPr>
        <w:t xml:space="preserve">: Huiswerk algemeen (voor de hele groep) </w:t>
      </w:r>
      <w:r w:rsidRPr="00A674CD">
        <w:rPr>
          <w:rFonts w:cstheme="minorHAnsi"/>
        </w:rPr>
        <w:br/>
      </w:r>
      <w:r w:rsidRPr="00A674CD">
        <w:rPr>
          <w:rFonts w:cstheme="minorHAnsi"/>
          <w:b/>
        </w:rPr>
        <w:t>Hulpwerk</w:t>
      </w:r>
      <w:r w:rsidRPr="00A674CD">
        <w:rPr>
          <w:rFonts w:cstheme="minorHAnsi"/>
        </w:rPr>
        <w:t xml:space="preserve">: Huiswerk, specifiek gericht op individuele mogelijkheden van het kind. </w:t>
      </w:r>
    </w:p>
    <w:p w:rsidRPr="00A674CD" w:rsidR="00AE2336" w:rsidP="00AE2336" w:rsidRDefault="00AE2336" w14:paraId="3D5A8740" w14:textId="1744145D">
      <w:pPr>
        <w:pStyle w:val="Geenafstand"/>
      </w:pPr>
      <w:r w:rsidRPr="00A674CD">
        <w:t xml:space="preserve">Huiswerk is geen opzichzelfstaand onderwerp of een taak die enkel verbonden is aan een schoolvak. Het meegeven van huiswerk of liever gezegd opdrachten die je buiten schooltijd doet, heeft meerdere doelen. </w:t>
      </w:r>
    </w:p>
    <w:p w:rsidRPr="00A674CD" w:rsidR="00AE2336" w:rsidP="00AE2336" w:rsidRDefault="00AE2336" w14:paraId="29CE0216" w14:textId="77777777">
      <w:pPr>
        <w:pStyle w:val="Geenafstand"/>
      </w:pPr>
    </w:p>
    <w:p w:rsidRPr="00A674CD" w:rsidR="009D5A58" w:rsidP="009D5A58" w:rsidRDefault="009D5A58" w14:paraId="2DA9FB31" w14:textId="77777777">
      <w:pPr>
        <w:spacing w:line="240" w:lineRule="auto"/>
        <w:rPr>
          <w:rFonts w:cstheme="minorHAnsi"/>
          <w:b/>
        </w:rPr>
      </w:pPr>
      <w:r w:rsidRPr="00A674CD">
        <w:rPr>
          <w:rFonts w:cstheme="minorHAnsi"/>
          <w:b/>
        </w:rPr>
        <w:t xml:space="preserve">Waarom huiswerk? </w:t>
      </w:r>
    </w:p>
    <w:p w:rsidRPr="00A674CD" w:rsidR="009D5A58" w:rsidP="009D5A58" w:rsidRDefault="009D5A58" w14:paraId="6D165540" w14:textId="77777777">
      <w:pPr>
        <w:pStyle w:val="Lijstalinea"/>
        <w:numPr>
          <w:ilvl w:val="0"/>
          <w:numId w:val="6"/>
        </w:numPr>
        <w:spacing w:line="240" w:lineRule="auto"/>
        <w:rPr>
          <w:rFonts w:cstheme="minorHAnsi"/>
          <w:b/>
        </w:rPr>
      </w:pPr>
      <w:r w:rsidRPr="00A674CD">
        <w:rPr>
          <w:rFonts w:cstheme="minorHAnsi"/>
          <w:i/>
        </w:rPr>
        <w:t>Huiswerk bevordert de zelfstandigheid van kinderen.</w:t>
      </w:r>
      <w:r w:rsidRPr="00A674CD">
        <w:rPr>
          <w:rFonts w:cstheme="minorHAnsi"/>
        </w:rPr>
        <w:t xml:space="preserve"> </w:t>
      </w:r>
      <w:r w:rsidRPr="00A674CD">
        <w:rPr>
          <w:rFonts w:cstheme="minorHAnsi"/>
        </w:rPr>
        <w:br/>
      </w:r>
      <w:r w:rsidRPr="00A674CD">
        <w:rPr>
          <w:rFonts w:cstheme="minorHAnsi"/>
        </w:rPr>
        <w:t xml:space="preserve">Kinderen dragen verantwoordelijkheid voor het opgegeven werk, plannen zelf wanneer het gemaakt/geleerd moet worden om er op tijd mee klaar te zijn. </w:t>
      </w:r>
    </w:p>
    <w:p w:rsidRPr="00A674CD" w:rsidR="009D5A58" w:rsidP="009D5A58" w:rsidRDefault="009D5A58" w14:paraId="0CD158E9" w14:textId="1C271D8C">
      <w:pPr>
        <w:pStyle w:val="Lijstalinea"/>
        <w:numPr>
          <w:ilvl w:val="0"/>
          <w:numId w:val="6"/>
        </w:numPr>
        <w:spacing w:line="240" w:lineRule="auto"/>
        <w:rPr>
          <w:rFonts w:cstheme="minorHAnsi"/>
          <w:b/>
        </w:rPr>
      </w:pPr>
      <w:r w:rsidRPr="00A674CD">
        <w:rPr>
          <w:rFonts w:cstheme="minorHAnsi"/>
          <w:i/>
        </w:rPr>
        <w:t xml:space="preserve">Huiswerk </w:t>
      </w:r>
      <w:r w:rsidR="00F12ED7">
        <w:rPr>
          <w:rFonts w:cstheme="minorHAnsi"/>
          <w:i/>
        </w:rPr>
        <w:t xml:space="preserve">kan </w:t>
      </w:r>
      <w:r w:rsidRPr="00A674CD">
        <w:rPr>
          <w:rFonts w:cstheme="minorHAnsi"/>
          <w:i/>
        </w:rPr>
        <w:t>het leerresultaat positief</w:t>
      </w:r>
      <w:r w:rsidR="00F12ED7">
        <w:rPr>
          <w:rFonts w:cstheme="minorHAnsi"/>
          <w:i/>
        </w:rPr>
        <w:t xml:space="preserve"> beïnvloeden.</w:t>
      </w:r>
      <w:r w:rsidRPr="00A674CD">
        <w:rPr>
          <w:rFonts w:cstheme="minorHAnsi"/>
        </w:rPr>
        <w:br/>
      </w:r>
      <w:r w:rsidRPr="00A674CD">
        <w:rPr>
          <w:rFonts w:cstheme="minorHAnsi"/>
        </w:rPr>
        <w:t>Door naast de leertijd op school ook thuis bezig te zijn met het oefenen en herhalen van leerstof, wordt de leeropbrengst vergroot. Verlengde leertijd</w:t>
      </w:r>
    </w:p>
    <w:p w:rsidRPr="00A674CD" w:rsidR="009D5A58" w:rsidP="009D5A58" w:rsidRDefault="009D5A58" w14:paraId="564CA268" w14:textId="77777777">
      <w:pPr>
        <w:pStyle w:val="Lijstalinea"/>
        <w:numPr>
          <w:ilvl w:val="0"/>
          <w:numId w:val="6"/>
        </w:numPr>
        <w:spacing w:line="240" w:lineRule="auto"/>
        <w:rPr>
          <w:rFonts w:cstheme="minorHAnsi"/>
          <w:b/>
        </w:rPr>
      </w:pPr>
      <w:r w:rsidRPr="00A674CD">
        <w:rPr>
          <w:rFonts w:cstheme="minorHAnsi"/>
          <w:i/>
        </w:rPr>
        <w:t xml:space="preserve">Huiswerk vergroot de betrokkenheid van ouders bij de school en het leren van hun kind. </w:t>
      </w:r>
      <w:r w:rsidRPr="00A674CD">
        <w:rPr>
          <w:rFonts w:cstheme="minorHAnsi"/>
        </w:rPr>
        <w:t xml:space="preserve">Kinderen leren het best als de volwassenen met wie zij samenleven interesse tonen in hetgeen wat zij doen. </w:t>
      </w:r>
    </w:p>
    <w:p w:rsidRPr="00A674CD" w:rsidR="009D5A58" w:rsidP="009D5A58" w:rsidRDefault="009D5A58" w14:paraId="54FF5FB9" w14:textId="77777777">
      <w:pPr>
        <w:pStyle w:val="Lijstalinea"/>
        <w:numPr>
          <w:ilvl w:val="0"/>
          <w:numId w:val="6"/>
        </w:numPr>
        <w:spacing w:line="240" w:lineRule="auto"/>
        <w:rPr>
          <w:rFonts w:cstheme="minorHAnsi"/>
          <w:b/>
          <w:i/>
        </w:rPr>
      </w:pPr>
      <w:r w:rsidRPr="00A674CD">
        <w:rPr>
          <w:rFonts w:cstheme="minorHAnsi"/>
          <w:i/>
        </w:rPr>
        <w:t xml:space="preserve">Huiswerk geeft een goede voorbereiding op het voortgezet onderwijs. </w:t>
      </w:r>
    </w:p>
    <w:p w:rsidRPr="00A674CD" w:rsidR="0022403F" w:rsidP="0022403F" w:rsidRDefault="009D5A58" w14:paraId="1740947C" w14:textId="77777777">
      <w:pPr>
        <w:pStyle w:val="Lijstalinea"/>
        <w:spacing w:line="240" w:lineRule="auto"/>
        <w:ind w:left="360"/>
      </w:pPr>
      <w:r w:rsidRPr="00A674CD">
        <w:rPr>
          <w:rFonts w:cstheme="minorHAnsi"/>
        </w:rPr>
        <w:t>Kinderen raken gewend aan het maken van huiswerk buiten school om en leren hierin weloverwogen keuzes te maken tussen schoolzaken en andere zaken</w:t>
      </w:r>
      <w:r w:rsidRPr="00A674CD">
        <w:t xml:space="preserve">. </w:t>
      </w:r>
      <w:r w:rsidRPr="00A674CD">
        <w:br/>
      </w:r>
      <w:r w:rsidRPr="00A674CD">
        <w:t>NB: Steeds meer scholen voor voortgezet onderwijs zijn “huiswerkvrij”, maar ook in die gevallen zijn er opdrachten die thuis (af)gemaakt moeten worden.</w:t>
      </w:r>
    </w:p>
    <w:p w:rsidRPr="00A674CD" w:rsidR="0022403F" w:rsidP="0022403F" w:rsidRDefault="0022403F" w14:paraId="56F5AC7D" w14:textId="77777777">
      <w:pPr>
        <w:pStyle w:val="Lijstalinea"/>
        <w:numPr>
          <w:ilvl w:val="0"/>
          <w:numId w:val="6"/>
        </w:numPr>
        <w:spacing w:line="240" w:lineRule="auto"/>
        <w:rPr>
          <w:i/>
        </w:rPr>
      </w:pPr>
      <w:r w:rsidRPr="00A674CD">
        <w:rPr>
          <w:i/>
        </w:rPr>
        <w:t xml:space="preserve">Huiswerk wordt gegeven om te Leren </w:t>
      </w:r>
      <w:proofErr w:type="spellStart"/>
      <w:r w:rsidRPr="00A674CD">
        <w:rPr>
          <w:i/>
        </w:rPr>
        <w:t>leren</w:t>
      </w:r>
      <w:proofErr w:type="spellEnd"/>
      <w:r w:rsidRPr="00A674CD">
        <w:rPr>
          <w:i/>
        </w:rPr>
        <w:t>.</w:t>
      </w:r>
    </w:p>
    <w:p w:rsidRPr="00A674CD" w:rsidR="0022403F" w:rsidP="0022403F" w:rsidRDefault="0022403F" w14:paraId="5ED47DD0" w14:textId="309950D3">
      <w:pPr>
        <w:pStyle w:val="Lijstalinea"/>
        <w:spacing w:line="240" w:lineRule="auto"/>
        <w:ind w:left="360"/>
      </w:pPr>
      <w:r w:rsidRPr="00A674CD">
        <w:t xml:space="preserve"> Hoe zorg ik ervoor dat ik het kan en ken.</w:t>
      </w:r>
    </w:p>
    <w:p w:rsidRPr="00A674CD" w:rsidR="0022403F" w:rsidP="00AE2336" w:rsidRDefault="0022403F" w14:paraId="04BE7D68" w14:textId="0B039027">
      <w:pPr>
        <w:pStyle w:val="Lijstalinea"/>
        <w:numPr>
          <w:ilvl w:val="0"/>
          <w:numId w:val="6"/>
        </w:numPr>
        <w:spacing w:line="240" w:lineRule="auto"/>
        <w:rPr>
          <w:i/>
        </w:rPr>
      </w:pPr>
      <w:r w:rsidRPr="00A674CD">
        <w:rPr>
          <w:i/>
        </w:rPr>
        <w:t>Huiswerk vergroot de betrokkenheid van de leerling.</w:t>
      </w:r>
    </w:p>
    <w:p w:rsidRPr="00A674CD" w:rsidR="00454D0A" w:rsidP="00CF3046" w:rsidRDefault="00AE2336" w14:paraId="541DC8ED" w14:textId="7E96F1E4">
      <w:pPr>
        <w:pStyle w:val="Lijstalinea"/>
        <w:spacing w:line="240" w:lineRule="auto"/>
        <w:ind w:left="360"/>
      </w:pPr>
      <w:r w:rsidRPr="00A674CD">
        <w:t>Thuis alvast iets opzoeken over het onderwerp. Ook de verworven kennis toepassen buiten de schoolmuren en schooltijd.</w:t>
      </w:r>
    </w:p>
    <w:p w:rsidRPr="00A674CD" w:rsidR="007106FF" w:rsidP="00454D0A" w:rsidRDefault="007106FF" w14:paraId="15B2015E" w14:textId="77777777">
      <w:pPr>
        <w:pStyle w:val="Geenafstand"/>
      </w:pPr>
      <w:r w:rsidRPr="00A674CD">
        <w:t>Maar het hoofddoel is:</w:t>
      </w:r>
    </w:p>
    <w:p w:rsidRPr="00A674CD" w:rsidR="007106FF" w:rsidP="00454D0A" w:rsidRDefault="007106FF" w14:paraId="68EB41BF" w14:textId="77777777">
      <w:pPr>
        <w:pStyle w:val="Geenafstand"/>
      </w:pPr>
    </w:p>
    <w:p w:rsidRPr="00A674CD" w:rsidR="007106FF" w:rsidP="00454D0A" w:rsidRDefault="167437F7" w14:paraId="24462AFC" w14:textId="09CD61BD">
      <w:pPr>
        <w:pStyle w:val="Geenafstand"/>
        <w:jc w:val="center"/>
      </w:pPr>
      <w:r>
        <w:t>Door te leren bereik ik een doel en word ik uitgedaagd.</w:t>
      </w:r>
    </w:p>
    <w:p w:rsidRPr="00A674CD" w:rsidR="006E5C8B" w:rsidP="00454D0A" w:rsidRDefault="006E5C8B" w14:paraId="32EBBCEC" w14:textId="77777777">
      <w:pPr>
        <w:pStyle w:val="Geenafstand"/>
      </w:pPr>
    </w:p>
    <w:p w:rsidRPr="00A674CD" w:rsidR="006E5C8B" w:rsidP="00454D0A" w:rsidRDefault="006E5C8B" w14:paraId="18BB6621" w14:textId="77777777">
      <w:pPr>
        <w:pStyle w:val="Geenafstand"/>
      </w:pPr>
      <w:r w:rsidRPr="00A674CD">
        <w:t xml:space="preserve">Wanneer we uitgaan van leerkrachtgedrag dat past bij de psychologische basisbehoefte </w:t>
      </w:r>
      <w:r w:rsidRPr="00A674CD" w:rsidR="00454D0A">
        <w:t>‘</w:t>
      </w:r>
      <w:r w:rsidRPr="00A674CD">
        <w:t>autonomie</w:t>
      </w:r>
      <w:r w:rsidRPr="00A674CD" w:rsidR="00454D0A">
        <w:t>’</w:t>
      </w:r>
      <w:r w:rsidRPr="00A674CD" w:rsidR="007F5A24">
        <w:t xml:space="preserve"> en we kijken naar het ‘hoe’, dan geldt het volgende:</w:t>
      </w:r>
    </w:p>
    <w:p w:rsidRPr="00A674CD" w:rsidR="00454D0A" w:rsidP="00454D0A" w:rsidRDefault="00454D0A" w14:paraId="6849C2E6" w14:textId="77777777">
      <w:pPr>
        <w:pStyle w:val="Geenafstand"/>
      </w:pPr>
    </w:p>
    <w:p w:rsidRPr="00A674CD" w:rsidR="007106FF" w:rsidP="00454D0A" w:rsidRDefault="00210784" w14:paraId="70C6D342" w14:textId="77777777">
      <w:pPr>
        <w:pStyle w:val="Geenafstand"/>
      </w:pPr>
      <w:r w:rsidRPr="00A674CD">
        <w:t xml:space="preserve">De leerkracht </w:t>
      </w:r>
      <w:r w:rsidRPr="00A674CD" w:rsidR="007106FF">
        <w:t>…..</w:t>
      </w:r>
    </w:p>
    <w:p w:rsidRPr="00A674CD" w:rsidR="00210784" w:rsidP="00454D0A" w:rsidRDefault="00210784" w14:paraId="16A385C9" w14:textId="77777777">
      <w:pPr>
        <w:pStyle w:val="Geenafstand"/>
        <w:numPr>
          <w:ilvl w:val="0"/>
          <w:numId w:val="3"/>
        </w:numPr>
      </w:pPr>
      <w:r w:rsidRPr="00A674CD">
        <w:t>daagt de leerling uit zichzelf als kritisch en verantwoordelijk te zien en als eigenaar van zijn ontwikkeling.</w:t>
      </w:r>
    </w:p>
    <w:p w:rsidRPr="00A674CD" w:rsidR="00210784" w:rsidP="00454D0A" w:rsidRDefault="00454D0A" w14:paraId="1A503EC6" w14:textId="77777777">
      <w:pPr>
        <w:pStyle w:val="Geenafstand"/>
        <w:numPr>
          <w:ilvl w:val="0"/>
          <w:numId w:val="3"/>
        </w:numPr>
      </w:pPr>
      <w:r w:rsidRPr="00A674CD">
        <w:t>e</w:t>
      </w:r>
      <w:r w:rsidRPr="00A674CD" w:rsidR="00210784">
        <w:t>rkent de behoefte van leerlingen aan eigen initiatief en verantwoordelijkheid.</w:t>
      </w:r>
    </w:p>
    <w:p w:rsidRPr="00A674CD" w:rsidR="00210784" w:rsidP="00454D0A" w:rsidRDefault="00454D0A" w14:paraId="1384E1BD" w14:textId="3A9B517F">
      <w:pPr>
        <w:pStyle w:val="Geenafstand"/>
        <w:numPr>
          <w:ilvl w:val="0"/>
          <w:numId w:val="3"/>
        </w:numPr>
      </w:pPr>
      <w:r>
        <w:t>b</w:t>
      </w:r>
      <w:r w:rsidR="00210784">
        <w:t>iedt leerlingen de ruimte om zelf te bepalen e</w:t>
      </w:r>
      <w:r w:rsidR="774DA57A">
        <w:t>n geeft aan binnen welke kaders dat kan.</w:t>
      </w:r>
    </w:p>
    <w:p w:rsidRPr="00A674CD" w:rsidR="00210784" w:rsidP="00454D0A" w:rsidRDefault="00454D0A" w14:paraId="6BD4BECA" w14:textId="77777777">
      <w:pPr>
        <w:pStyle w:val="Geenafstand"/>
        <w:numPr>
          <w:ilvl w:val="0"/>
          <w:numId w:val="3"/>
        </w:numPr>
      </w:pPr>
      <w:r w:rsidRPr="00A674CD">
        <w:t>m</w:t>
      </w:r>
      <w:r w:rsidRPr="00A674CD" w:rsidR="00210784">
        <w:t>aakt de leerling full partner in het leerproces.</w:t>
      </w:r>
    </w:p>
    <w:p w:rsidRPr="00A674CD" w:rsidR="00210784" w:rsidP="00454D0A" w:rsidRDefault="00454D0A" w14:paraId="5BA82EE3" w14:textId="77777777">
      <w:pPr>
        <w:pStyle w:val="Geenafstand"/>
        <w:numPr>
          <w:ilvl w:val="0"/>
          <w:numId w:val="3"/>
        </w:numPr>
      </w:pPr>
      <w:r w:rsidRPr="00A674CD">
        <w:t>b</w:t>
      </w:r>
      <w:r w:rsidRPr="00A674CD" w:rsidR="00210784">
        <w:t>iedt keuzes aan en stimuleert zelf initiatief.</w:t>
      </w:r>
    </w:p>
    <w:p w:rsidRPr="00A674CD" w:rsidR="00210784" w:rsidP="00454D0A" w:rsidRDefault="00454D0A" w14:paraId="5E1B9CB2" w14:textId="77777777">
      <w:pPr>
        <w:pStyle w:val="Geenafstand"/>
        <w:numPr>
          <w:ilvl w:val="0"/>
          <w:numId w:val="3"/>
        </w:numPr>
      </w:pPr>
      <w:r w:rsidRPr="00A674CD">
        <w:t>g</w:t>
      </w:r>
      <w:r w:rsidRPr="00A674CD" w:rsidR="00210784">
        <w:t>eeft materiaal dat op dat moment bij de leerling past.</w:t>
      </w:r>
    </w:p>
    <w:p w:rsidRPr="00A674CD" w:rsidR="00210784" w:rsidP="00454D0A" w:rsidRDefault="00454D0A" w14:paraId="64573785" w14:textId="77777777">
      <w:pPr>
        <w:pStyle w:val="Geenafstand"/>
        <w:numPr>
          <w:ilvl w:val="0"/>
          <w:numId w:val="3"/>
        </w:numPr>
      </w:pPr>
      <w:r w:rsidRPr="00A674CD">
        <w:t>w</w:t>
      </w:r>
      <w:r w:rsidRPr="00A674CD" w:rsidR="00210784">
        <w:t>erkt vanuit Ruimte, Tijd en Criteria.</w:t>
      </w:r>
    </w:p>
    <w:p w:rsidRPr="00A674CD" w:rsidR="00210784" w:rsidP="00454D0A" w:rsidRDefault="00454D0A" w14:paraId="0E4127D6" w14:textId="6DA20AF6">
      <w:pPr>
        <w:pStyle w:val="Geenafstand"/>
        <w:numPr>
          <w:ilvl w:val="0"/>
          <w:numId w:val="3"/>
        </w:numPr>
      </w:pPr>
      <w:r w:rsidRPr="00A674CD">
        <w:t>b</w:t>
      </w:r>
      <w:r w:rsidRPr="00A674CD" w:rsidR="00210784">
        <w:t>iedt optimaal uitdagende taken aan en moedigt aan.</w:t>
      </w:r>
    </w:p>
    <w:p w:rsidR="00A674CD" w:rsidP="00454D0A" w:rsidRDefault="00A674CD" w14:paraId="3D227054" w14:textId="77777777">
      <w:pPr>
        <w:pStyle w:val="Geenafstand"/>
      </w:pPr>
    </w:p>
    <w:p w:rsidRPr="00A674CD" w:rsidR="00210784" w:rsidP="00454D0A" w:rsidRDefault="00210784" w14:paraId="74A1FDB4" w14:textId="1FF60B76">
      <w:pPr>
        <w:pStyle w:val="Geenafstand"/>
      </w:pPr>
      <w:r w:rsidRPr="00A674CD">
        <w:t>Wanneer we uitgaan van leerkrachtgedrag dat past bij de psychologische basisbehoefte competentie en we kijken naar het ‘hoe’, dan geldt het volgende:</w:t>
      </w:r>
    </w:p>
    <w:p w:rsidRPr="00A674CD" w:rsidR="00454D0A" w:rsidP="00454D0A" w:rsidRDefault="00454D0A" w14:paraId="058EDA3E" w14:textId="77777777">
      <w:pPr>
        <w:pStyle w:val="Geenafstand"/>
      </w:pPr>
    </w:p>
    <w:p w:rsidRPr="00A674CD" w:rsidR="004469BB" w:rsidP="00454D0A" w:rsidRDefault="007106FF" w14:paraId="54573159" w14:textId="77777777">
      <w:pPr>
        <w:pStyle w:val="Geenafstand"/>
      </w:pPr>
      <w:r w:rsidRPr="00A674CD">
        <w:t>De leerkracht…….</w:t>
      </w:r>
    </w:p>
    <w:p w:rsidRPr="00A674CD" w:rsidR="007106FF" w:rsidP="00454D0A" w:rsidRDefault="00454D0A" w14:paraId="300CFF58" w14:textId="77777777">
      <w:pPr>
        <w:pStyle w:val="Geenafstand"/>
        <w:numPr>
          <w:ilvl w:val="0"/>
          <w:numId w:val="4"/>
        </w:numPr>
      </w:pPr>
      <w:r w:rsidRPr="00A674CD">
        <w:t>m</w:t>
      </w:r>
      <w:r w:rsidRPr="00A674CD" w:rsidR="007106FF">
        <w:t>aakt gebruik van de kwaliteiten, talenten en specifieke interesse van het kind.</w:t>
      </w:r>
    </w:p>
    <w:p w:rsidRPr="00A674CD" w:rsidR="007106FF" w:rsidP="00454D0A" w:rsidRDefault="00454D0A" w14:paraId="7DACAEE7" w14:textId="77777777">
      <w:pPr>
        <w:pStyle w:val="Geenafstand"/>
        <w:numPr>
          <w:ilvl w:val="0"/>
          <w:numId w:val="4"/>
        </w:numPr>
      </w:pPr>
      <w:r w:rsidRPr="00A674CD">
        <w:t>z</w:t>
      </w:r>
      <w:r w:rsidRPr="00A674CD" w:rsidR="007106FF">
        <w:t>orgt voor een goede match tussen uitdaging en ervaren bekaamheden.</w:t>
      </w:r>
    </w:p>
    <w:p w:rsidRPr="00A674CD" w:rsidR="007106FF" w:rsidP="00454D0A" w:rsidRDefault="00454D0A" w14:paraId="64BECF3F" w14:textId="77777777">
      <w:pPr>
        <w:pStyle w:val="Geenafstand"/>
        <w:numPr>
          <w:ilvl w:val="0"/>
          <w:numId w:val="4"/>
        </w:numPr>
      </w:pPr>
      <w:r w:rsidRPr="00A674CD">
        <w:t>s</w:t>
      </w:r>
      <w:r w:rsidRPr="00A674CD" w:rsidR="007106FF">
        <w:t>telt duidelijke doelen en geeft tijdig positieve, informatieve en inhoudelijke feedback.</w:t>
      </w:r>
    </w:p>
    <w:p w:rsidRPr="00A674CD" w:rsidR="007106FF" w:rsidP="00454D0A" w:rsidRDefault="00454D0A" w14:paraId="0721A37E" w14:textId="77777777">
      <w:pPr>
        <w:pStyle w:val="Geenafstand"/>
        <w:numPr>
          <w:ilvl w:val="0"/>
          <w:numId w:val="4"/>
        </w:numPr>
      </w:pPr>
      <w:r w:rsidRPr="00A674CD">
        <w:t>s</w:t>
      </w:r>
      <w:r w:rsidRPr="00A674CD" w:rsidR="007106FF">
        <w:t>timuleert samenwerken en interactief leren.</w:t>
      </w:r>
    </w:p>
    <w:p w:rsidRPr="00A674CD" w:rsidR="007106FF" w:rsidP="00454D0A" w:rsidRDefault="00454D0A" w14:paraId="3089D910" w14:textId="77777777">
      <w:pPr>
        <w:pStyle w:val="Geenafstand"/>
        <w:numPr>
          <w:ilvl w:val="0"/>
          <w:numId w:val="4"/>
        </w:numPr>
      </w:pPr>
      <w:r w:rsidRPr="00A674CD">
        <w:t>d</w:t>
      </w:r>
      <w:r w:rsidRPr="00A674CD" w:rsidR="007106FF">
        <w:t>aagt leerlingen uit om te reflecteren op zichzelf en het werkproces.</w:t>
      </w:r>
    </w:p>
    <w:p w:rsidRPr="00A674CD" w:rsidR="007106FF" w:rsidP="00454D0A" w:rsidRDefault="00454D0A" w14:paraId="33590ECF" w14:textId="15D7DE21">
      <w:pPr>
        <w:pStyle w:val="Geenafstand"/>
        <w:numPr>
          <w:ilvl w:val="0"/>
          <w:numId w:val="4"/>
        </w:numPr>
      </w:pPr>
      <w:r>
        <w:t>bied</w:t>
      </w:r>
      <w:r w:rsidR="42814ADB">
        <w:t>t</w:t>
      </w:r>
      <w:r w:rsidR="007106FF">
        <w:t xml:space="preserve"> leerlingen de kans om te laten zien wat ze kunnen.</w:t>
      </w:r>
    </w:p>
    <w:p w:rsidR="00CF3046" w:rsidP="00454D0A" w:rsidRDefault="00CF3046" w14:paraId="326129C0" w14:textId="1678C80D">
      <w:pPr>
        <w:pStyle w:val="Geenafstand"/>
      </w:pPr>
    </w:p>
    <w:p w:rsidRPr="00A674CD" w:rsidR="00A674CD" w:rsidP="00A674CD" w:rsidRDefault="00A674CD" w14:paraId="27053786" w14:textId="77777777">
      <w:pPr>
        <w:pStyle w:val="Geenafstand"/>
      </w:pPr>
      <w:r w:rsidRPr="00A674CD">
        <w:t>Als je huiswerk/opdrachten meegeeft, moet je weten dat een kind hiermee een volgende stap kan maken in zijn ontwikkeling.</w:t>
      </w:r>
    </w:p>
    <w:p w:rsidRPr="00A674CD" w:rsidR="00A674CD" w:rsidP="00A674CD" w:rsidRDefault="00A674CD" w14:paraId="0E2FD332" w14:textId="26C4B8F4">
      <w:pPr>
        <w:pStyle w:val="Geenafstand"/>
      </w:pPr>
      <w:r>
        <w:t>Je hebt te maken met een spanningsveld. Hoeveel werk geef je mee? Welk kind wel of niet? Hierin is het kind bepalend.</w:t>
      </w:r>
    </w:p>
    <w:p w:rsidRPr="00A674CD" w:rsidR="00CF3046" w:rsidP="00454D0A" w:rsidRDefault="00CF3046" w14:paraId="0550DEB7" w14:textId="77777777">
      <w:pPr>
        <w:pStyle w:val="Geenafstand"/>
      </w:pPr>
    </w:p>
    <w:p w:rsidRPr="00BD1914" w:rsidR="00C20CFB" w:rsidP="00C20CFB" w:rsidRDefault="00C20CFB" w14:paraId="7D0ADA90" w14:textId="77777777">
      <w:pPr>
        <w:pStyle w:val="Geenafstand"/>
        <w:rPr>
          <w:rFonts w:cstheme="minorHAnsi"/>
          <w:b/>
        </w:rPr>
      </w:pPr>
      <w:r w:rsidRPr="00BD1914">
        <w:rPr>
          <w:rFonts w:cstheme="minorHAnsi"/>
          <w:b/>
        </w:rPr>
        <w:t>W</w:t>
      </w:r>
      <w:r>
        <w:rPr>
          <w:rFonts w:cstheme="minorHAnsi"/>
          <w:b/>
        </w:rPr>
        <w:t>at we verwachten van de kinderen</w:t>
      </w:r>
      <w:r w:rsidRPr="00BD1914">
        <w:rPr>
          <w:rFonts w:cstheme="minorHAnsi"/>
          <w:b/>
        </w:rPr>
        <w:t>:</w:t>
      </w:r>
    </w:p>
    <w:p w:rsidR="00C20CFB" w:rsidP="3172F9EE" w:rsidRDefault="00C20CFB" w14:paraId="246FC41E" w14:textId="0A751405">
      <w:pPr>
        <w:pStyle w:val="Geenafstand"/>
      </w:pPr>
      <w:r w:rsidRPr="00EA3210">
        <w:t>- Kinderen het huiswerk in een agenda</w:t>
      </w:r>
      <w:r w:rsidR="00EA3210">
        <w:t xml:space="preserve"> of op een planblad</w:t>
      </w:r>
      <w:r w:rsidRPr="00EA3210">
        <w:t xml:space="preserve"> noteren; </w:t>
      </w:r>
      <w:r>
        <w:br/>
      </w:r>
      <w:r w:rsidRPr="00F30D61">
        <w:t>- Kinderen de agenda</w:t>
      </w:r>
      <w:r w:rsidR="00F30D61">
        <w:t>/planblad</w:t>
      </w:r>
      <w:r w:rsidRPr="00F30D61">
        <w:t xml:space="preserve"> en het bijbehorende werk mee naar huis en weer naar school nemen.</w:t>
      </w:r>
    </w:p>
    <w:p w:rsidRPr="00BD1914" w:rsidR="00EF125B" w:rsidP="3172F9EE" w:rsidRDefault="00EF125B" w14:paraId="32838190" w14:textId="7ED23954">
      <w:pPr>
        <w:pStyle w:val="Geenafstand"/>
        <w:rPr>
          <w:highlight w:val="yellow"/>
        </w:rPr>
      </w:pPr>
      <w:r>
        <w:t xml:space="preserve">- Het huiswerk krijgen de kinderen eenmalig uitgereikt. </w:t>
      </w:r>
    </w:p>
    <w:p w:rsidRPr="00BD1914" w:rsidR="00C20CFB" w:rsidP="76C7AD6B" w:rsidRDefault="00C20CFB" w14:paraId="5ED881E2" w14:textId="61EE52C2">
      <w:pPr>
        <w:pStyle w:val="Geenafstand"/>
      </w:pPr>
      <w:r>
        <w:t>- Kinderen dit werk op een geschikt moment thuis uitvoeren (planning).</w:t>
      </w:r>
      <w:r>
        <w:br/>
      </w:r>
      <w:r>
        <w:t xml:space="preserve">- De kinderen gemotiveerd zijn voor het uitvoeren van de huiswerkopdrachten. </w:t>
      </w:r>
      <w:r>
        <w:br/>
      </w:r>
      <w:r>
        <w:t>- De kinderen ervoor zorgen dat het opgegeven huiswerk gemaakt, geleerd of opgezocht wordt.</w:t>
      </w:r>
      <w:r>
        <w:br/>
      </w:r>
      <w:r>
        <w:t xml:space="preserve">- Kinderen zelf verantwoordelijkheid dragen over het opgegeven werk. </w:t>
      </w:r>
    </w:p>
    <w:p w:rsidRPr="00BD1914" w:rsidR="00C20CFB" w:rsidP="00C20CFB" w:rsidRDefault="00C20CFB" w14:paraId="32FB9FBB" w14:textId="77777777">
      <w:pPr>
        <w:pStyle w:val="Geenafstand"/>
        <w:rPr>
          <w:rFonts w:cstheme="minorHAnsi"/>
        </w:rPr>
      </w:pPr>
    </w:p>
    <w:p w:rsidRPr="00BD1914" w:rsidR="00C20CFB" w:rsidP="00C20CFB" w:rsidRDefault="00C20CFB" w14:paraId="7A2BA099" w14:textId="3FB881E5">
      <w:pPr>
        <w:pStyle w:val="Geenafstand"/>
        <w:rPr>
          <w:rFonts w:cstheme="minorHAnsi"/>
        </w:rPr>
      </w:pPr>
      <w:r w:rsidRPr="00BD1914">
        <w:rPr>
          <w:rFonts w:cstheme="minorHAnsi"/>
        </w:rPr>
        <w:t>Als het huiswerk niet begrepen wordt, dient een kind dit tijdig aan te geven bij de leerkracht. Dit geldt ook voor het ‘kwijtraken’ van het huiswerk.</w:t>
      </w:r>
    </w:p>
    <w:p w:rsidRPr="00BD1914" w:rsidR="00C20CFB" w:rsidP="00C20CFB" w:rsidRDefault="00C20CFB" w14:paraId="76BCFB59" w14:textId="77777777">
      <w:pPr>
        <w:pStyle w:val="Geenafstand"/>
        <w:rPr>
          <w:rFonts w:cstheme="minorHAnsi"/>
        </w:rPr>
      </w:pPr>
    </w:p>
    <w:p w:rsidR="00C21613" w:rsidP="01265C36" w:rsidRDefault="00C20CFB" w14:paraId="024DB307" w14:textId="1E9AF681">
      <w:pPr>
        <w:pStyle w:val="Geenafstand"/>
      </w:pPr>
      <w:r w:rsidRPr="76C7AD6B">
        <w:rPr>
          <w:b/>
          <w:bCs/>
        </w:rPr>
        <w:t>Wat mag je van de leerkracht verwachten?</w:t>
      </w:r>
      <w:r w:rsidRPr="76C7AD6B">
        <w:t xml:space="preserve"> </w:t>
      </w:r>
      <w:r>
        <w:br/>
      </w:r>
      <w:r w:rsidR="00912769">
        <w:t>-</w:t>
      </w:r>
      <w:r w:rsidR="00C21613">
        <w:t xml:space="preserve"> </w:t>
      </w:r>
      <w:r w:rsidRPr="76C7AD6B">
        <w:t>De leerkracht ziet erop toe dat er niet te</w:t>
      </w:r>
      <w:r w:rsidRPr="76C7AD6B" w:rsidR="3362DFF9">
        <w:t xml:space="preserve"> </w:t>
      </w:r>
      <w:r w:rsidRPr="76C7AD6B">
        <w:t xml:space="preserve">veel werk (tegelijk) opgegeven wordt. De opdrachten </w:t>
      </w:r>
      <w:r w:rsidR="009C0610">
        <w:t xml:space="preserve">  </w:t>
      </w:r>
      <w:r w:rsidRPr="76C7AD6B">
        <w:t xml:space="preserve">moeten haalbaar zijn. </w:t>
      </w:r>
    </w:p>
    <w:p w:rsidRPr="00BD1914" w:rsidR="00EC22AF" w:rsidP="01265C36" w:rsidRDefault="00912769" w14:paraId="3CC311E1" w14:textId="4FDE3A20">
      <w:pPr>
        <w:pStyle w:val="Geenafstand"/>
      </w:pPr>
      <w:r>
        <w:t>-</w:t>
      </w:r>
      <w:r w:rsidR="00C21613">
        <w:t xml:space="preserve"> </w:t>
      </w:r>
      <w:r w:rsidRPr="76C7AD6B" w:rsidR="00C20CFB">
        <w:t xml:space="preserve">De leerkracht geeft toetsen tenminste 1 week van tevoren op. </w:t>
      </w:r>
      <w:r w:rsidR="00BA0162">
        <w:br/>
      </w:r>
      <w:r>
        <w:t>-</w:t>
      </w:r>
      <w:r w:rsidR="00F43DE7">
        <w:t xml:space="preserve"> </w:t>
      </w:r>
      <w:r w:rsidRPr="76C7AD6B" w:rsidR="00C20CFB">
        <w:t>Voor eenvoudiger “maakwerk” kan de termijn korter zijn.</w:t>
      </w:r>
      <w:r w:rsidR="00C20CFB">
        <w:br/>
      </w:r>
      <w:r>
        <w:t>-</w:t>
      </w:r>
      <w:r w:rsidR="004B1084">
        <w:t xml:space="preserve"> </w:t>
      </w:r>
      <w:r w:rsidRPr="76C7AD6B" w:rsidR="00C20CFB">
        <w:t>Er zal geen huiswerk worden opgegeven</w:t>
      </w:r>
      <w:r w:rsidR="007878E0">
        <w:t xml:space="preserve"> voor de eerste twee dagen na de vakantie</w:t>
      </w:r>
      <w:r w:rsidRPr="76C7AD6B" w:rsidR="00C20CFB">
        <w:t xml:space="preserve">. </w:t>
      </w:r>
      <w:r w:rsidR="00BA0162">
        <w:br/>
      </w:r>
      <w:r>
        <w:t>-</w:t>
      </w:r>
      <w:r w:rsidR="004B1084">
        <w:t xml:space="preserve"> </w:t>
      </w:r>
      <w:r w:rsidRPr="76C7AD6B" w:rsidR="00C20CFB">
        <w:t>Huiswerk wordt besproken en de kinderen worden op de hoogte gebracht van de resultaten.</w:t>
      </w:r>
      <w:r w:rsidR="00BA0162">
        <w:br/>
      </w:r>
      <w:r>
        <w:t>-</w:t>
      </w:r>
      <w:r w:rsidR="004B1084">
        <w:t xml:space="preserve"> </w:t>
      </w:r>
      <w:r w:rsidRPr="76C7AD6B" w:rsidR="00C20CFB">
        <w:t xml:space="preserve">Huiswerk wordt door het kind genoteerd in de agenda en </w:t>
      </w:r>
      <w:r w:rsidR="007878E0">
        <w:t>staat in de agenda van</w:t>
      </w:r>
      <w:r w:rsidRPr="76C7AD6B" w:rsidR="00C20CFB">
        <w:t xml:space="preserve"> </w:t>
      </w:r>
      <w:proofErr w:type="spellStart"/>
      <w:r w:rsidRPr="76C7AD6B" w:rsidR="00C20CFB">
        <w:t>Social</w:t>
      </w:r>
      <w:proofErr w:type="spellEnd"/>
      <w:r w:rsidRPr="76C7AD6B" w:rsidR="00C20CFB">
        <w:t xml:space="preserve"> Schools.</w:t>
      </w:r>
      <w:r w:rsidR="00BA0162">
        <w:br/>
      </w:r>
      <w:r>
        <w:t>-</w:t>
      </w:r>
      <w:r w:rsidR="004B1084">
        <w:t xml:space="preserve"> </w:t>
      </w:r>
      <w:r w:rsidRPr="01265C36" w:rsidR="4BE0DBD8">
        <w:t>De l</w:t>
      </w:r>
      <w:r w:rsidR="00D85474">
        <w:t>eerkracht</w:t>
      </w:r>
      <w:r w:rsidRPr="01265C36" w:rsidR="4BE0DBD8">
        <w:t xml:space="preserve"> l</w:t>
      </w:r>
      <w:r w:rsidRPr="01265C36" w:rsidR="009F62EE">
        <w:t>eert de kinderen hoe ze hun huiswerk kunnen leren en hoe ze hun huiswerk kunnen plannen.</w:t>
      </w:r>
    </w:p>
    <w:p w:rsidRPr="00BD1914" w:rsidR="00C20CFB" w:rsidP="00C20CFB" w:rsidRDefault="00C20CFB" w14:paraId="61C1E388" w14:textId="77777777">
      <w:pPr>
        <w:pStyle w:val="Geenafstand"/>
        <w:rPr>
          <w:rFonts w:cstheme="minorHAnsi"/>
        </w:rPr>
      </w:pPr>
    </w:p>
    <w:p w:rsidRPr="00BD1914" w:rsidR="00C20CFB" w:rsidP="00C20CFB" w:rsidRDefault="00C20CFB" w14:paraId="6642C068" w14:textId="77777777">
      <w:pPr>
        <w:pStyle w:val="Geenafstand"/>
        <w:rPr>
          <w:rFonts w:cstheme="minorHAnsi"/>
          <w:b/>
        </w:rPr>
      </w:pPr>
      <w:r w:rsidRPr="00BD1914">
        <w:rPr>
          <w:rFonts w:cstheme="minorHAnsi"/>
          <w:b/>
        </w:rPr>
        <w:t>Wat wordt er van de ouders verwacht?</w:t>
      </w:r>
    </w:p>
    <w:p w:rsidR="00C20CFB" w:rsidP="00C20CFB" w:rsidRDefault="00C20CFB" w14:paraId="7FC830AC" w14:textId="24B087D3">
      <w:pPr>
        <w:pStyle w:val="Geenafstand"/>
        <w:rPr>
          <w:rFonts w:cstheme="minorHAnsi"/>
        </w:rPr>
      </w:pPr>
      <w:r w:rsidRPr="00BD1914">
        <w:rPr>
          <w:rFonts w:cstheme="minorHAnsi"/>
        </w:rPr>
        <w:t>- De ouders houden zoveel mogelijk zicht op het opgegeven huiswerk (kijk bijvoorbeeld op een vaste dag samen de agenda in). Help uw kind zo nodig bij het maken van een planning.</w:t>
      </w:r>
      <w:r w:rsidRPr="00BD1914">
        <w:rPr>
          <w:rFonts w:cstheme="minorHAnsi"/>
        </w:rPr>
        <w:br/>
      </w:r>
      <w:r w:rsidRPr="00BD1914">
        <w:rPr>
          <w:rFonts w:cstheme="minorHAnsi"/>
        </w:rPr>
        <w:t xml:space="preserve">- Helpen mag, maar het hoeft niet. Het werk moet door de leerling zelfstandig gemaakt kunnen worden. Overhoren bij toetsen of het oefenen van dictees is een goede manier om uw kind te ondersteunen. </w:t>
      </w:r>
      <w:r w:rsidRPr="00BD1914">
        <w:rPr>
          <w:rFonts w:cstheme="minorHAnsi"/>
        </w:rPr>
        <w:br/>
      </w:r>
      <w:r w:rsidRPr="00BD1914">
        <w:rPr>
          <w:rFonts w:cstheme="minorHAnsi"/>
        </w:rPr>
        <w:t>- Er is thuis een geschikte (vaste) plek waar het huiswerk gemaakt of geleerd kan worden.</w:t>
      </w:r>
      <w:r w:rsidR="00352F59">
        <w:rPr>
          <w:rFonts w:cstheme="minorHAnsi"/>
        </w:rPr>
        <w:t xml:space="preserve"> </w:t>
      </w:r>
      <w:r w:rsidRPr="00BD1914">
        <w:rPr>
          <w:rFonts w:cstheme="minorHAnsi"/>
        </w:rPr>
        <w:t>Als er problemen zijn met de uitvoering van het huiswerk hebben leerkrachten en ouders contact met elkaar. Indien nodig kan men tot specifieke afspraken komen voor uw kind.</w:t>
      </w:r>
    </w:p>
    <w:p w:rsidRPr="00BD1914" w:rsidR="00C20CFB" w:rsidP="00C20CFB" w:rsidRDefault="00C20CFB" w14:paraId="3A358BE5" w14:textId="77777777">
      <w:pPr>
        <w:pStyle w:val="Geenafstand"/>
        <w:rPr>
          <w:rFonts w:cstheme="minorHAnsi"/>
        </w:rPr>
      </w:pPr>
    </w:p>
    <w:p w:rsidRPr="00BD1914" w:rsidR="00C20CFB" w:rsidP="00C20CFB" w:rsidRDefault="00C20CFB" w14:paraId="334492A7" w14:textId="77777777">
      <w:pPr>
        <w:pStyle w:val="Geenafstand"/>
        <w:rPr>
          <w:rFonts w:cstheme="minorHAnsi"/>
        </w:rPr>
      </w:pPr>
      <w:r w:rsidRPr="00BD1914">
        <w:rPr>
          <w:rFonts w:cstheme="minorHAnsi"/>
          <w:b/>
        </w:rPr>
        <w:t xml:space="preserve">Wat voor </w:t>
      </w:r>
      <w:r w:rsidRPr="00BD1914">
        <w:rPr>
          <w:rFonts w:cstheme="minorHAnsi"/>
          <w:b/>
          <w:u w:val="single"/>
        </w:rPr>
        <w:t>hulp</w:t>
      </w:r>
      <w:r w:rsidRPr="00BD1914">
        <w:rPr>
          <w:rFonts w:cstheme="minorHAnsi"/>
          <w:b/>
        </w:rPr>
        <w:t>werk wordt er gegeven?</w:t>
      </w:r>
    </w:p>
    <w:p w:rsidR="00C20CFB" w:rsidP="00C20CFB" w:rsidRDefault="00C20CFB" w14:paraId="68BAEEED" w14:textId="1E09094C">
      <w:pPr>
        <w:pStyle w:val="Geenafstand"/>
        <w:rPr>
          <w:rFonts w:cstheme="minorHAnsi"/>
        </w:rPr>
      </w:pPr>
      <w:r w:rsidRPr="00BD1914">
        <w:rPr>
          <w:rFonts w:cstheme="minorHAnsi"/>
        </w:rPr>
        <w:t xml:space="preserve">Vanaf </w:t>
      </w:r>
      <w:r w:rsidR="00C629A7">
        <w:rPr>
          <w:rFonts w:cstheme="minorHAnsi"/>
        </w:rPr>
        <w:t>leerjaar</w:t>
      </w:r>
      <w:r w:rsidRPr="00BD1914">
        <w:rPr>
          <w:rFonts w:cstheme="minorHAnsi"/>
        </w:rPr>
        <w:t xml:space="preserve"> 3 wordt er hulpwerk meegegeven aan kinderen. Dat kan op elk vakgebied plaatsvinden, bijvoorbeeld extra werk op het gebied van lezen, spelling of rekenen. </w:t>
      </w:r>
    </w:p>
    <w:p w:rsidRPr="00BD1914" w:rsidR="00C20CFB" w:rsidP="76C7AD6B" w:rsidRDefault="00C20CFB" w14:paraId="0CC5DC1B" w14:textId="05250775">
      <w:pPr>
        <w:pStyle w:val="Geenafstand"/>
      </w:pPr>
      <w:r>
        <w:br/>
      </w:r>
      <w:r w:rsidRPr="76C7AD6B" w:rsidR="000E5D83">
        <w:t>H</w:t>
      </w:r>
      <w:r w:rsidRPr="76C7AD6B">
        <w:t xml:space="preserve">ulpwerk </w:t>
      </w:r>
      <w:r w:rsidRPr="76C7AD6B" w:rsidR="000E5D83">
        <w:t xml:space="preserve">wordt </w:t>
      </w:r>
      <w:r w:rsidRPr="76C7AD6B">
        <w:t>alleen aan die kinderen meegegeven die daarbij gebaat zouden zijn. Het is iets extra’s en wordt alleen meegeven in overleg met ouder en kind. Er zijn soms kinderen waarbij het niet helpend is om ze ook thuis nog te laten werken aan schoolwerk.</w:t>
      </w:r>
    </w:p>
    <w:p w:rsidR="00C20CFB" w:rsidP="00C20CFB" w:rsidRDefault="00C20CFB" w14:paraId="1D99B3AE" w14:textId="77777777">
      <w:pPr>
        <w:pStyle w:val="Geenafstand"/>
        <w:rPr>
          <w:rFonts w:cstheme="minorHAnsi"/>
          <w:b/>
        </w:rPr>
      </w:pPr>
    </w:p>
    <w:p w:rsidR="00425418" w:rsidP="00C20CFB" w:rsidRDefault="003B3CB0" w14:paraId="04F7F013" w14:textId="73462F6F">
      <w:pPr>
        <w:pStyle w:val="Geenafstand"/>
        <w:rPr>
          <w:rFonts w:cstheme="minorHAnsi"/>
          <w:b/>
        </w:rPr>
      </w:pPr>
      <w:r>
        <w:rPr>
          <w:rFonts w:cstheme="minorHAnsi"/>
          <w:b/>
        </w:rPr>
        <w:t>Om een idee te geven waar hulpwerk uit zou kunnen bestaan</w:t>
      </w:r>
      <w:r w:rsidR="0065389E">
        <w:rPr>
          <w:rFonts w:cstheme="minorHAnsi"/>
          <w:b/>
        </w:rPr>
        <w:t xml:space="preserve"> is het volgende schema</w:t>
      </w:r>
    </w:p>
    <w:p w:rsidRPr="00C23A57" w:rsidR="00741FA8" w:rsidP="221F7905" w:rsidRDefault="00741FA8" w14:paraId="6CBF5524" w14:noSpellErr="1" w14:textId="5BF31433">
      <w:pPr>
        <w:pStyle w:val="Geenafstand"/>
        <w:rPr>
          <w:rFonts w:cs="Calibri" w:cstheme="minorAscii"/>
          <w:b w:val="1"/>
          <w:bCs w:val="1"/>
        </w:rPr>
      </w:pPr>
    </w:p>
    <w:p w:rsidRPr="00826554" w:rsidR="00741FA8" w:rsidP="00741FA8" w:rsidRDefault="00186C5C" w14:paraId="64AB913E" w14:textId="1E172836">
      <w:pPr>
        <w:pStyle w:val="Geenafstand"/>
        <w:rPr>
          <w:rFonts w:cstheme="minorHAnsi"/>
          <w:b/>
        </w:rPr>
      </w:pPr>
      <w:r>
        <w:rPr>
          <w:rFonts w:cstheme="minorHAnsi"/>
          <w:b/>
        </w:rPr>
        <w:t>Leerjaar</w:t>
      </w:r>
      <w:r w:rsidRPr="00826554" w:rsidR="00741FA8">
        <w:rPr>
          <w:rFonts w:cstheme="minorHAnsi"/>
          <w:b/>
        </w:rPr>
        <w:t xml:space="preserve"> </w:t>
      </w:r>
      <w:r w:rsidRPr="00826554" w:rsidR="005166ED">
        <w:rPr>
          <w:rFonts w:cstheme="minorHAnsi"/>
          <w:b/>
        </w:rPr>
        <w:t>7</w:t>
      </w:r>
      <w:r w:rsidRPr="00826554" w:rsidR="00741FA8">
        <w:rPr>
          <w:rFonts w:cstheme="minorHAnsi"/>
          <w:b/>
        </w:rPr>
        <w:tab/>
      </w:r>
      <w:r w:rsidRPr="00826554" w:rsidR="00741FA8">
        <w:rPr>
          <w:rFonts w:cstheme="minorHAnsi"/>
          <w:b/>
        </w:rPr>
        <w:tab/>
      </w:r>
      <w:r w:rsidRPr="00826554" w:rsidR="00741FA8">
        <w:rPr>
          <w:rFonts w:cstheme="minorHAnsi"/>
          <w:b/>
        </w:rPr>
        <w:tab/>
      </w:r>
      <w:r w:rsidRPr="00826554" w:rsidR="00741FA8">
        <w:rPr>
          <w:rFonts w:cstheme="minorHAnsi"/>
          <w:b/>
        </w:rPr>
        <w:tab/>
      </w:r>
      <w:r w:rsidRPr="00826554" w:rsidR="00741FA8">
        <w:rPr>
          <w:rFonts w:cstheme="minorHAnsi"/>
          <w:b/>
        </w:rPr>
        <w:tab/>
      </w:r>
      <w:r w:rsidRPr="00826554" w:rsidR="00741FA8">
        <w:rPr>
          <w:rFonts w:cstheme="minorHAnsi"/>
          <w:b/>
        </w:rPr>
        <w:tab/>
      </w:r>
      <w:r>
        <w:rPr>
          <w:rFonts w:cstheme="minorHAnsi"/>
          <w:b/>
        </w:rPr>
        <w:t>Leerjaar</w:t>
      </w:r>
      <w:r w:rsidRPr="00826554" w:rsidR="00741FA8">
        <w:rPr>
          <w:rFonts w:cstheme="minorHAnsi"/>
          <w:b/>
        </w:rPr>
        <w:t xml:space="preserve"> </w:t>
      </w:r>
      <w:r w:rsidRPr="00826554" w:rsidR="005166ED">
        <w:rPr>
          <w:rFonts w:cstheme="minorHAnsi"/>
          <w:b/>
        </w:rPr>
        <w:t>8</w:t>
      </w:r>
    </w:p>
    <w:tbl>
      <w:tblPr>
        <w:tblStyle w:val="Tabelraster"/>
        <w:tblW w:w="9062" w:type="dxa"/>
        <w:tblLook w:val="04A0" w:firstRow="1" w:lastRow="0" w:firstColumn="1" w:lastColumn="0" w:noHBand="0" w:noVBand="1"/>
      </w:tblPr>
      <w:tblGrid>
        <w:gridCol w:w="2426"/>
        <w:gridCol w:w="1964"/>
        <w:gridCol w:w="2462"/>
        <w:gridCol w:w="2210"/>
      </w:tblGrid>
      <w:tr w:rsidRPr="00826554" w:rsidR="00741FA8" w:rsidTr="005A3E2F" w14:paraId="660EB791" w14:textId="77777777">
        <w:tc>
          <w:tcPr>
            <w:tcW w:w="2426" w:type="dxa"/>
          </w:tcPr>
          <w:p w:rsidRPr="00826554" w:rsidR="00741FA8" w:rsidP="00EE375A" w:rsidRDefault="00741FA8" w14:paraId="24EFDE8D" w14:textId="04280F4A">
            <w:pPr>
              <w:pStyle w:val="Geenafstand"/>
              <w:rPr>
                <w:rFonts w:cstheme="minorHAnsi"/>
                <w:b/>
              </w:rPr>
            </w:pPr>
            <w:r w:rsidRPr="00826554">
              <w:rPr>
                <w:rFonts w:cstheme="minorHAnsi"/>
                <w:b/>
              </w:rPr>
              <w:t>Hu</w:t>
            </w:r>
            <w:r w:rsidRPr="00826554" w:rsidR="00CE14A1">
              <w:rPr>
                <w:rFonts w:cstheme="minorHAnsi"/>
                <w:b/>
              </w:rPr>
              <w:t>lp</w:t>
            </w:r>
            <w:r w:rsidRPr="00826554">
              <w:rPr>
                <w:rFonts w:cstheme="minorHAnsi"/>
                <w:b/>
              </w:rPr>
              <w:t xml:space="preserve">werk </w:t>
            </w:r>
          </w:p>
        </w:tc>
        <w:tc>
          <w:tcPr>
            <w:tcW w:w="1964" w:type="dxa"/>
          </w:tcPr>
          <w:p w:rsidRPr="00826554" w:rsidR="00741FA8" w:rsidP="00EE375A" w:rsidRDefault="00741FA8" w14:paraId="213997B3" w14:textId="77777777">
            <w:pPr>
              <w:pStyle w:val="Geenafstand"/>
              <w:rPr>
                <w:rFonts w:cstheme="minorHAnsi"/>
                <w:b/>
              </w:rPr>
            </w:pPr>
            <w:r w:rsidRPr="00826554">
              <w:rPr>
                <w:rFonts w:cstheme="minorHAnsi"/>
                <w:b/>
              </w:rPr>
              <w:t xml:space="preserve">Frequentie </w:t>
            </w:r>
          </w:p>
        </w:tc>
        <w:tc>
          <w:tcPr>
            <w:tcW w:w="2462" w:type="dxa"/>
          </w:tcPr>
          <w:p w:rsidRPr="00826554" w:rsidR="00741FA8" w:rsidP="00EE375A" w:rsidRDefault="00741FA8" w14:paraId="397D64A7" w14:textId="4573BD0A">
            <w:pPr>
              <w:pStyle w:val="Geenafstand"/>
              <w:rPr>
                <w:rFonts w:cstheme="minorHAnsi"/>
                <w:b/>
              </w:rPr>
            </w:pPr>
            <w:r w:rsidRPr="00826554">
              <w:rPr>
                <w:rFonts w:cstheme="minorHAnsi"/>
                <w:b/>
              </w:rPr>
              <w:t>Hu</w:t>
            </w:r>
            <w:r w:rsidRPr="00826554" w:rsidR="00CE14A1">
              <w:rPr>
                <w:rFonts w:cstheme="minorHAnsi"/>
                <w:b/>
              </w:rPr>
              <w:t>lp</w:t>
            </w:r>
            <w:r w:rsidRPr="00826554">
              <w:rPr>
                <w:rFonts w:cstheme="minorHAnsi"/>
                <w:b/>
              </w:rPr>
              <w:t xml:space="preserve">werk </w:t>
            </w:r>
          </w:p>
        </w:tc>
        <w:tc>
          <w:tcPr>
            <w:tcW w:w="2210" w:type="dxa"/>
          </w:tcPr>
          <w:p w:rsidRPr="00826554" w:rsidR="00741FA8" w:rsidP="00EE375A" w:rsidRDefault="00741FA8" w14:paraId="1A8B1E1B" w14:textId="77777777">
            <w:pPr>
              <w:pStyle w:val="Geenafstand"/>
              <w:rPr>
                <w:rFonts w:cstheme="minorHAnsi"/>
                <w:b/>
              </w:rPr>
            </w:pPr>
            <w:r w:rsidRPr="00826554">
              <w:rPr>
                <w:rFonts w:cstheme="minorHAnsi"/>
                <w:b/>
              </w:rPr>
              <w:t xml:space="preserve">Frequentie </w:t>
            </w:r>
          </w:p>
        </w:tc>
      </w:tr>
      <w:tr w:rsidRPr="00BD1914" w:rsidR="00741FA8" w:rsidTr="005A3E2F" w14:paraId="7C625AC1" w14:textId="77777777">
        <w:trPr>
          <w:trHeight w:val="181"/>
        </w:trPr>
        <w:tc>
          <w:tcPr>
            <w:tcW w:w="2426" w:type="dxa"/>
          </w:tcPr>
          <w:p w:rsidRPr="00826554" w:rsidR="00741FA8" w:rsidP="00EE375A" w:rsidRDefault="00D15EE1" w14:paraId="5DA513A2" w14:textId="69ED4812">
            <w:pPr>
              <w:pStyle w:val="Geenafstand"/>
              <w:rPr>
                <w:rFonts w:cstheme="minorHAnsi"/>
              </w:rPr>
            </w:pPr>
            <w:r w:rsidRPr="00826554">
              <w:rPr>
                <w:rFonts w:cstheme="minorHAnsi"/>
              </w:rPr>
              <w:t>Oefenstof voor rekenen op domein</w:t>
            </w:r>
          </w:p>
        </w:tc>
        <w:tc>
          <w:tcPr>
            <w:tcW w:w="1964" w:type="dxa"/>
          </w:tcPr>
          <w:p w:rsidRPr="00826554" w:rsidR="00741FA8" w:rsidP="00EE375A" w:rsidRDefault="00741FA8" w14:paraId="20EF2584" w14:textId="77777777">
            <w:pPr>
              <w:pStyle w:val="Geenafstand"/>
              <w:rPr>
                <w:rFonts w:cstheme="minorHAnsi"/>
              </w:rPr>
            </w:pPr>
          </w:p>
        </w:tc>
        <w:tc>
          <w:tcPr>
            <w:tcW w:w="2462" w:type="dxa"/>
          </w:tcPr>
          <w:p w:rsidRPr="00D15EE1" w:rsidR="00741FA8" w:rsidP="00EE375A" w:rsidRDefault="00D15EE1" w14:paraId="117EEF81" w14:textId="5AB07EEF">
            <w:pPr>
              <w:pStyle w:val="Geenafstand"/>
              <w:rPr>
                <w:rFonts w:cstheme="minorHAnsi"/>
              </w:rPr>
            </w:pPr>
            <w:r w:rsidRPr="00826554">
              <w:rPr>
                <w:rFonts w:cstheme="minorHAnsi"/>
              </w:rPr>
              <w:t>Oefenstof voor rekenen op domein</w:t>
            </w:r>
          </w:p>
        </w:tc>
        <w:tc>
          <w:tcPr>
            <w:tcW w:w="2210" w:type="dxa"/>
          </w:tcPr>
          <w:p w:rsidRPr="00BD1914" w:rsidR="00741FA8" w:rsidP="00EE375A" w:rsidRDefault="00741FA8" w14:paraId="4DB6E454" w14:textId="77777777">
            <w:pPr>
              <w:pStyle w:val="Geenafstand"/>
              <w:rPr>
                <w:rFonts w:cstheme="minorHAnsi"/>
              </w:rPr>
            </w:pPr>
          </w:p>
        </w:tc>
      </w:tr>
      <w:tr w:rsidRPr="00BD1914" w:rsidR="00741FA8" w:rsidTr="005A3E2F" w14:paraId="521E868E" w14:textId="77777777">
        <w:trPr>
          <w:trHeight w:val="181"/>
        </w:trPr>
        <w:tc>
          <w:tcPr>
            <w:tcW w:w="2426" w:type="dxa"/>
          </w:tcPr>
          <w:p w:rsidRPr="00BD1914" w:rsidR="00741FA8" w:rsidP="00EE375A" w:rsidRDefault="005A3E2F" w14:paraId="6440A20F" w14:textId="276D5811">
            <w:pPr>
              <w:pStyle w:val="Geenafstand"/>
              <w:rPr>
                <w:rFonts w:cstheme="minorHAnsi"/>
                <w:color w:val="FF0000"/>
              </w:rPr>
            </w:pPr>
            <w:r w:rsidRPr="00826554">
              <w:rPr>
                <w:rFonts w:cstheme="minorHAnsi"/>
              </w:rPr>
              <w:t xml:space="preserve">Oefenstof voor </w:t>
            </w:r>
            <w:r>
              <w:rPr>
                <w:rFonts w:cstheme="minorHAnsi"/>
              </w:rPr>
              <w:t>taal/spelling</w:t>
            </w:r>
            <w:r w:rsidRPr="00826554">
              <w:rPr>
                <w:rFonts w:cstheme="minorHAnsi"/>
              </w:rPr>
              <w:t xml:space="preserve"> op </w:t>
            </w:r>
            <w:r>
              <w:rPr>
                <w:rFonts w:cstheme="minorHAnsi"/>
              </w:rPr>
              <w:t>leerdoel</w:t>
            </w:r>
          </w:p>
        </w:tc>
        <w:tc>
          <w:tcPr>
            <w:tcW w:w="1964" w:type="dxa"/>
          </w:tcPr>
          <w:p w:rsidRPr="00BD1914" w:rsidR="00741FA8" w:rsidP="00EE375A" w:rsidRDefault="00741FA8" w14:paraId="1E9614B5" w14:textId="77777777">
            <w:pPr>
              <w:pStyle w:val="Geenafstand"/>
              <w:rPr>
                <w:rFonts w:cstheme="minorHAnsi"/>
                <w:color w:val="FF0000"/>
              </w:rPr>
            </w:pPr>
          </w:p>
        </w:tc>
        <w:tc>
          <w:tcPr>
            <w:tcW w:w="2462" w:type="dxa"/>
          </w:tcPr>
          <w:p w:rsidRPr="00BD1914" w:rsidR="00741FA8" w:rsidP="00EE375A" w:rsidRDefault="005A3E2F" w14:paraId="7EA535DF" w14:textId="4E86DA2F">
            <w:pPr>
              <w:pStyle w:val="Geenafstand"/>
              <w:rPr>
                <w:rFonts w:cstheme="minorHAnsi"/>
                <w:color w:val="FF0000"/>
              </w:rPr>
            </w:pPr>
            <w:r w:rsidRPr="00826554">
              <w:rPr>
                <w:rFonts w:cstheme="minorHAnsi"/>
              </w:rPr>
              <w:t xml:space="preserve">Oefenstof voor </w:t>
            </w:r>
            <w:r>
              <w:rPr>
                <w:rFonts w:cstheme="minorHAnsi"/>
              </w:rPr>
              <w:t>taal/spelling</w:t>
            </w:r>
            <w:r w:rsidRPr="00826554">
              <w:rPr>
                <w:rFonts w:cstheme="minorHAnsi"/>
              </w:rPr>
              <w:t xml:space="preserve"> op </w:t>
            </w:r>
            <w:r>
              <w:rPr>
                <w:rFonts w:cstheme="minorHAnsi"/>
              </w:rPr>
              <w:t>leerdoel</w:t>
            </w:r>
          </w:p>
        </w:tc>
        <w:tc>
          <w:tcPr>
            <w:tcW w:w="2210" w:type="dxa"/>
          </w:tcPr>
          <w:p w:rsidRPr="00BD1914" w:rsidR="00741FA8" w:rsidP="00EE375A" w:rsidRDefault="00741FA8" w14:paraId="2310AF37" w14:textId="77777777">
            <w:pPr>
              <w:pStyle w:val="Geenafstand"/>
              <w:rPr>
                <w:rFonts w:cstheme="minorHAnsi"/>
                <w:color w:val="FF0000"/>
              </w:rPr>
            </w:pPr>
          </w:p>
        </w:tc>
      </w:tr>
      <w:tr w:rsidRPr="00BD1914" w:rsidR="00741FA8" w:rsidTr="005A3E2F" w14:paraId="62DE3C97" w14:textId="77777777">
        <w:trPr>
          <w:trHeight w:val="181"/>
        </w:trPr>
        <w:tc>
          <w:tcPr>
            <w:tcW w:w="2426" w:type="dxa"/>
          </w:tcPr>
          <w:p w:rsidRPr="00BD1914" w:rsidR="00741FA8" w:rsidP="00EE375A" w:rsidRDefault="00741FA8" w14:paraId="781CCA8D" w14:textId="77777777">
            <w:pPr>
              <w:pStyle w:val="Geenafstand"/>
              <w:rPr>
                <w:rFonts w:cstheme="minorHAnsi"/>
                <w:color w:val="FF0000"/>
              </w:rPr>
            </w:pPr>
          </w:p>
        </w:tc>
        <w:tc>
          <w:tcPr>
            <w:tcW w:w="1964" w:type="dxa"/>
          </w:tcPr>
          <w:p w:rsidRPr="00BD1914" w:rsidR="00741FA8" w:rsidP="00EE375A" w:rsidRDefault="00741FA8" w14:paraId="039382AE" w14:textId="77777777">
            <w:pPr>
              <w:pStyle w:val="Geenafstand"/>
              <w:rPr>
                <w:rFonts w:cstheme="minorHAnsi"/>
                <w:color w:val="FF0000"/>
              </w:rPr>
            </w:pPr>
          </w:p>
        </w:tc>
        <w:tc>
          <w:tcPr>
            <w:tcW w:w="2462" w:type="dxa"/>
          </w:tcPr>
          <w:p w:rsidRPr="00BD1914" w:rsidR="00741FA8" w:rsidP="00EE375A" w:rsidRDefault="00741FA8" w14:paraId="4D08FFA3" w14:textId="77777777">
            <w:pPr>
              <w:pStyle w:val="Geenafstand"/>
              <w:rPr>
                <w:rFonts w:cstheme="minorHAnsi"/>
                <w:color w:val="FF0000"/>
              </w:rPr>
            </w:pPr>
          </w:p>
        </w:tc>
        <w:tc>
          <w:tcPr>
            <w:tcW w:w="2210" w:type="dxa"/>
          </w:tcPr>
          <w:p w:rsidRPr="00BD1914" w:rsidR="00741FA8" w:rsidP="00EE375A" w:rsidRDefault="00741FA8" w14:paraId="6D43F36B" w14:textId="77777777">
            <w:pPr>
              <w:pStyle w:val="Geenafstand"/>
              <w:rPr>
                <w:rFonts w:cstheme="minorHAnsi"/>
                <w:color w:val="FF0000"/>
              </w:rPr>
            </w:pPr>
          </w:p>
        </w:tc>
      </w:tr>
    </w:tbl>
    <w:p w:rsidR="00741FA8" w:rsidP="00C20CFB" w:rsidRDefault="00741FA8" w14:paraId="6BCDEE67" w14:textId="77777777">
      <w:pPr>
        <w:pStyle w:val="Geenafstand"/>
        <w:rPr>
          <w:rFonts w:cstheme="minorHAnsi"/>
          <w:b/>
        </w:rPr>
      </w:pPr>
    </w:p>
    <w:p w:rsidR="0065389E" w:rsidP="00C20CFB" w:rsidRDefault="0065389E" w14:paraId="6D7EA8BE" w14:textId="77777777">
      <w:pPr>
        <w:pStyle w:val="Geenafstand"/>
        <w:rPr>
          <w:rFonts w:cstheme="minorHAnsi"/>
          <w:b/>
        </w:rPr>
      </w:pPr>
    </w:p>
    <w:p w:rsidR="00C20CFB" w:rsidP="221F7905" w:rsidRDefault="00C20CFB" w14:paraId="2C8ED2B5" w14:textId="51501A77">
      <w:pPr>
        <w:pStyle w:val="Geenafstand"/>
        <w:rPr>
          <w:color w:val="auto"/>
        </w:rPr>
      </w:pPr>
      <w:r w:rsidRPr="221F7905" w:rsidR="00C20CFB">
        <w:rPr>
          <w:b w:val="1"/>
          <w:bCs w:val="1"/>
        </w:rPr>
        <w:t xml:space="preserve">Wat voor </w:t>
      </w:r>
      <w:r w:rsidRPr="221F7905" w:rsidR="00C20CFB">
        <w:rPr>
          <w:b w:val="1"/>
          <w:bCs w:val="1"/>
          <w:u w:val="single"/>
        </w:rPr>
        <w:t>huis</w:t>
      </w:r>
      <w:r w:rsidRPr="221F7905" w:rsidR="00C20CFB">
        <w:rPr>
          <w:b w:val="1"/>
          <w:bCs w:val="1"/>
        </w:rPr>
        <w:t>werk wordt er gegeven?</w:t>
      </w:r>
      <w:r>
        <w:br/>
      </w:r>
      <w:r w:rsidRPr="221F7905" w:rsidR="00C20CFB">
        <w:rPr>
          <w:color w:val="auto"/>
        </w:rPr>
        <w:t xml:space="preserve">Vanaf </w:t>
      </w:r>
      <w:r w:rsidRPr="221F7905" w:rsidR="3855A04F">
        <w:rPr>
          <w:color w:val="auto"/>
        </w:rPr>
        <w:t xml:space="preserve">de </w:t>
      </w:r>
      <w:r w:rsidRPr="221F7905" w:rsidR="443BEC96">
        <w:rPr>
          <w:color w:val="auto"/>
        </w:rPr>
        <w:t>bovenbouw</w:t>
      </w:r>
      <w:r w:rsidRPr="221F7905" w:rsidR="00C20CFB">
        <w:rPr>
          <w:color w:val="auto"/>
        </w:rPr>
        <w:t xml:space="preserve"> </w:t>
      </w:r>
      <w:r w:rsidRPr="221F7905" w:rsidR="00C20CFB">
        <w:rPr>
          <w:color w:val="auto"/>
        </w:rPr>
        <w:t>wordt er algemeen huiswerk opgegeven voor alle kinderen. Hierin kan gedifferentieerd worden naar het niveau van uw kind. Uw kind is wel verantwoordelijk voor het mee naar huis nemen. Ook hierin kan de leerkracht per leerling een andere keuze maken.</w:t>
      </w:r>
    </w:p>
    <w:p w:rsidRPr="00BD1914" w:rsidR="00C20CFB" w:rsidP="221F7905" w:rsidRDefault="00C20CFB" w14:paraId="7E3641F1" w14:textId="77777777" w14:noSpellErr="1">
      <w:pPr>
        <w:pStyle w:val="Geenafstand"/>
        <w:rPr>
          <w:rFonts w:cs="Calibri" w:cstheme="minorAscii"/>
        </w:rPr>
      </w:pPr>
    </w:p>
    <w:p w:rsidR="00C20CFB" w:rsidP="76C7AD6B" w:rsidRDefault="00C20CFB" w14:paraId="028CB2BD" w14:textId="28A44C76" w14:noSpellErr="1">
      <w:pPr>
        <w:pStyle w:val="Geenafstand"/>
        <w:rPr>
          <w:b w:val="1"/>
          <w:bCs w:val="1"/>
          <w:u w:val="single"/>
        </w:rPr>
      </w:pPr>
      <w:r w:rsidR="00C20CFB">
        <w:rPr/>
        <w:t xml:space="preserve">Onderstaand schema geeft over het algemeen weer wat u structureel kan verwachten aan huiswerk in de verschillende groepen en waar </w:t>
      </w:r>
      <w:r w:rsidR="79B875D6">
        <w:rPr/>
        <w:t>/</w:t>
      </w:r>
      <w:r w:rsidR="00C20CFB">
        <w:rPr/>
        <w:t xml:space="preserve">wanneer hulpwerk gegeven wordt. </w:t>
      </w:r>
      <w:r w:rsidRPr="221F7905" w:rsidR="00C20CFB">
        <w:rPr>
          <w:b w:val="1"/>
          <w:bCs w:val="1"/>
        </w:rPr>
        <w:t>Let op!</w:t>
      </w:r>
      <w:r w:rsidR="00C20CFB">
        <w:rPr/>
        <w:t xml:space="preserve"> </w:t>
      </w:r>
      <w:r w:rsidRPr="221F7905" w:rsidR="00C20CFB">
        <w:rPr>
          <w:b w:val="1"/>
          <w:bCs w:val="1"/>
          <w:u w:val="single"/>
        </w:rPr>
        <w:t>Dit is een richtlijn.</w:t>
      </w:r>
    </w:p>
    <w:p w:rsidRPr="00BD1914" w:rsidR="00C20CFB" w:rsidP="221F7905" w:rsidRDefault="00C20CFB" w14:paraId="6AB1BD9F" w14:textId="77777777" w14:noSpellErr="1">
      <w:pPr>
        <w:pStyle w:val="Geenafstand"/>
        <w:rPr>
          <w:rFonts w:cs="Calibri" w:cstheme="minorAscii"/>
          <w:b w:val="1"/>
          <w:bCs w:val="1"/>
          <w:u w:val="single"/>
        </w:rPr>
      </w:pPr>
    </w:p>
    <w:p w:rsidR="00C20CFB" w:rsidP="221F7905" w:rsidRDefault="00C20CFB" w14:paraId="3FC4691C" w14:textId="77777777" w14:noSpellErr="1">
      <w:pPr>
        <w:pStyle w:val="Geenafstand"/>
        <w:rPr>
          <w:rFonts w:cs="Calibri" w:cstheme="minorAscii"/>
        </w:rPr>
      </w:pPr>
      <w:r w:rsidRPr="221F7905" w:rsidR="00C20CFB">
        <w:rPr>
          <w:rFonts w:cs="Calibri" w:cstheme="minorAscii"/>
        </w:rPr>
        <w:t xml:space="preserve">Het kan zo zijn dat er </w:t>
      </w:r>
      <w:r w:rsidRPr="221F7905" w:rsidR="00C20CFB">
        <w:rPr>
          <w:rFonts w:cs="Calibri" w:cstheme="minorAscii"/>
          <w:b w:val="1"/>
          <w:bCs w:val="1"/>
        </w:rPr>
        <w:t>in onderling overleg</w:t>
      </w:r>
      <w:r w:rsidRPr="221F7905" w:rsidR="00C20CFB">
        <w:rPr>
          <w:rFonts w:cs="Calibri" w:cstheme="minorAscii"/>
        </w:rPr>
        <w:t xml:space="preserve"> wordt afgeweken van het schema, maar ook dat er soms voor een vak een opdracht komt. Hierbij kunt u denken aan iets opzoeken of meenemen voor Topondernemers.</w:t>
      </w:r>
    </w:p>
    <w:p w:rsidRPr="00C23A57" w:rsidR="00C20CFB" w:rsidP="221F7905" w:rsidRDefault="00C20CFB" w14:paraId="62287CDC" w14:noSpellErr="1" w14:textId="2581E1D6">
      <w:pPr>
        <w:pStyle w:val="Geenafstand"/>
        <w:rPr>
          <w:rFonts w:cs="Calibri" w:cstheme="minorAscii"/>
        </w:rPr>
      </w:pPr>
    </w:p>
    <w:p w:rsidRPr="00C23A57" w:rsidR="00C20CFB" w:rsidP="00C20CFB" w:rsidRDefault="00C20CFB" w14:paraId="73220F97" w14:textId="77777777">
      <w:pPr>
        <w:pStyle w:val="Geenafstand"/>
        <w:rPr>
          <w:rFonts w:cstheme="minorHAnsi"/>
          <w:highlight w:val="yellow"/>
        </w:rPr>
      </w:pPr>
    </w:p>
    <w:p w:rsidRPr="00C976E7" w:rsidR="00C20CFB" w:rsidP="00C20CFB" w:rsidRDefault="00186C5C" w14:paraId="7CBCFEA0" w14:textId="40EF1EB0">
      <w:pPr>
        <w:pStyle w:val="Geenafstand"/>
        <w:rPr>
          <w:rFonts w:cstheme="minorHAnsi"/>
          <w:b/>
        </w:rPr>
      </w:pPr>
      <w:bookmarkStart w:name="_Hlk183774219" w:id="1"/>
      <w:r>
        <w:rPr>
          <w:rFonts w:cstheme="minorHAnsi"/>
          <w:b/>
        </w:rPr>
        <w:t>Leerjaar</w:t>
      </w:r>
      <w:r w:rsidRPr="00C976E7" w:rsidR="00C20CFB">
        <w:rPr>
          <w:rFonts w:cstheme="minorHAnsi"/>
          <w:b/>
        </w:rPr>
        <w:t xml:space="preserve"> 7</w:t>
      </w:r>
      <w:r w:rsidRPr="00C976E7" w:rsidR="00272915">
        <w:rPr>
          <w:rFonts w:cstheme="minorHAnsi"/>
          <w:b/>
        </w:rPr>
        <w:t xml:space="preserve"> </w:t>
      </w:r>
      <w:r w:rsidRPr="00C976E7" w:rsidR="007928E0">
        <w:rPr>
          <w:rFonts w:cstheme="minorHAnsi"/>
          <w:b/>
        </w:rPr>
        <w:tab/>
      </w:r>
      <w:r w:rsidRPr="00C976E7" w:rsidR="007928E0">
        <w:rPr>
          <w:rFonts w:cstheme="minorHAnsi"/>
          <w:b/>
        </w:rPr>
        <w:tab/>
      </w:r>
      <w:r w:rsidRPr="00C976E7" w:rsidR="007928E0">
        <w:rPr>
          <w:rFonts w:cstheme="minorHAnsi"/>
          <w:b/>
        </w:rPr>
        <w:tab/>
      </w:r>
      <w:r w:rsidRPr="00C976E7" w:rsidR="007928E0">
        <w:rPr>
          <w:rFonts w:cstheme="minorHAnsi"/>
          <w:b/>
        </w:rPr>
        <w:tab/>
      </w:r>
      <w:r w:rsidRPr="00C976E7" w:rsidR="007928E0">
        <w:rPr>
          <w:rFonts w:cstheme="minorHAnsi"/>
          <w:b/>
        </w:rPr>
        <w:tab/>
      </w:r>
      <w:r w:rsidRPr="00C976E7" w:rsidR="007928E0">
        <w:rPr>
          <w:rFonts w:cstheme="minorHAnsi"/>
          <w:b/>
        </w:rPr>
        <w:tab/>
      </w:r>
      <w:r>
        <w:rPr>
          <w:rFonts w:cstheme="minorHAnsi"/>
          <w:b/>
        </w:rPr>
        <w:t>Leerjaar</w:t>
      </w:r>
      <w:r w:rsidRPr="00C976E7" w:rsidR="007928E0">
        <w:rPr>
          <w:rFonts w:cstheme="minorHAnsi"/>
          <w:b/>
        </w:rPr>
        <w:t xml:space="preserve"> 8</w:t>
      </w:r>
    </w:p>
    <w:tbl>
      <w:tblPr>
        <w:tblStyle w:val="Tabelraster"/>
        <w:tblW w:w="0" w:type="auto"/>
        <w:tblLook w:val="04A0" w:firstRow="1" w:lastRow="0" w:firstColumn="1" w:lastColumn="0" w:noHBand="0" w:noVBand="1"/>
      </w:tblPr>
      <w:tblGrid>
        <w:gridCol w:w="2453"/>
        <w:gridCol w:w="2188"/>
        <w:gridCol w:w="2188"/>
        <w:gridCol w:w="2188"/>
      </w:tblGrid>
      <w:tr w:rsidRPr="00C976E7" w:rsidR="007928E0" w:rsidTr="0050676E" w14:paraId="3A4C3D0F" w14:textId="71FACB8A">
        <w:trPr>
          <w:trHeight w:val="424"/>
        </w:trPr>
        <w:tc>
          <w:tcPr>
            <w:tcW w:w="2453" w:type="dxa"/>
          </w:tcPr>
          <w:p w:rsidRPr="00C976E7" w:rsidR="007928E0" w:rsidP="007928E0" w:rsidRDefault="007928E0" w14:paraId="79813A2E" w14:textId="77777777">
            <w:pPr>
              <w:pStyle w:val="Geenafstand"/>
              <w:rPr>
                <w:rFonts w:cstheme="minorHAnsi"/>
                <w:b/>
              </w:rPr>
            </w:pPr>
            <w:r w:rsidRPr="00C976E7">
              <w:rPr>
                <w:rFonts w:cstheme="minorHAnsi"/>
                <w:b/>
              </w:rPr>
              <w:t xml:space="preserve">Huiswerk </w:t>
            </w:r>
          </w:p>
        </w:tc>
        <w:tc>
          <w:tcPr>
            <w:tcW w:w="2188" w:type="dxa"/>
          </w:tcPr>
          <w:p w:rsidRPr="00C976E7" w:rsidR="007928E0" w:rsidP="007928E0" w:rsidRDefault="007928E0" w14:paraId="6DA1F2DD" w14:textId="77777777">
            <w:pPr>
              <w:pStyle w:val="Geenafstand"/>
              <w:rPr>
                <w:rFonts w:cstheme="minorHAnsi"/>
                <w:b/>
              </w:rPr>
            </w:pPr>
            <w:r w:rsidRPr="00C976E7">
              <w:rPr>
                <w:rFonts w:cstheme="minorHAnsi"/>
                <w:b/>
              </w:rPr>
              <w:t xml:space="preserve">Frequentie </w:t>
            </w:r>
          </w:p>
        </w:tc>
        <w:tc>
          <w:tcPr>
            <w:tcW w:w="2188" w:type="dxa"/>
          </w:tcPr>
          <w:p w:rsidRPr="00C976E7" w:rsidR="007928E0" w:rsidP="007928E0" w:rsidRDefault="007928E0" w14:paraId="5280880D" w14:textId="52D6094A">
            <w:pPr>
              <w:pStyle w:val="Geenafstand"/>
              <w:rPr>
                <w:rFonts w:cstheme="minorHAnsi"/>
                <w:b/>
              </w:rPr>
            </w:pPr>
            <w:r w:rsidRPr="00C976E7">
              <w:rPr>
                <w:rFonts w:cstheme="minorHAnsi"/>
                <w:b/>
              </w:rPr>
              <w:t xml:space="preserve">Huiswerk </w:t>
            </w:r>
          </w:p>
        </w:tc>
        <w:tc>
          <w:tcPr>
            <w:tcW w:w="2188" w:type="dxa"/>
          </w:tcPr>
          <w:p w:rsidRPr="00C976E7" w:rsidR="007928E0" w:rsidP="007928E0" w:rsidRDefault="007928E0" w14:paraId="3D5F555C" w14:textId="782F3831">
            <w:pPr>
              <w:pStyle w:val="Geenafstand"/>
              <w:rPr>
                <w:rFonts w:cstheme="minorHAnsi"/>
                <w:b/>
              </w:rPr>
            </w:pPr>
            <w:r w:rsidRPr="00C976E7">
              <w:rPr>
                <w:rFonts w:cstheme="minorHAnsi"/>
                <w:b/>
              </w:rPr>
              <w:t xml:space="preserve">Frequentie </w:t>
            </w:r>
          </w:p>
        </w:tc>
      </w:tr>
      <w:tr w:rsidRPr="00C976E7" w:rsidR="00EC396B" w:rsidTr="01265C36" w14:paraId="2188B47E" w14:textId="0B39B74A">
        <w:trPr>
          <w:trHeight w:val="181"/>
        </w:trPr>
        <w:tc>
          <w:tcPr>
            <w:tcW w:w="2453" w:type="dxa"/>
          </w:tcPr>
          <w:p w:rsidRPr="00C976E7" w:rsidR="00EC396B" w:rsidP="00EC396B" w:rsidRDefault="00EC396B" w14:paraId="19CF35C7" w14:textId="28C11EF7">
            <w:pPr>
              <w:pStyle w:val="Geenafstand"/>
              <w:rPr>
                <w:rFonts w:cstheme="minorHAnsi"/>
              </w:rPr>
            </w:pPr>
            <w:r w:rsidRPr="00C976E7">
              <w:rPr>
                <w:rFonts w:cstheme="minorHAnsi"/>
              </w:rPr>
              <w:t>Woordjes Engels</w:t>
            </w:r>
          </w:p>
        </w:tc>
        <w:tc>
          <w:tcPr>
            <w:tcW w:w="2188" w:type="dxa"/>
          </w:tcPr>
          <w:p w:rsidRPr="00C976E7" w:rsidR="00EC396B" w:rsidP="00EC396B" w:rsidRDefault="00A6000B" w14:paraId="3D4ED827" w14:textId="625D1040">
            <w:pPr>
              <w:pStyle w:val="Geenafstand"/>
              <w:rPr>
                <w:rFonts w:cstheme="minorHAnsi"/>
              </w:rPr>
            </w:pPr>
            <w:r>
              <w:rPr>
                <w:rFonts w:cstheme="minorHAnsi"/>
              </w:rPr>
              <w:t xml:space="preserve">1x per </w:t>
            </w:r>
            <w:r w:rsidR="00501E31">
              <w:rPr>
                <w:rFonts w:cstheme="minorHAnsi"/>
              </w:rPr>
              <w:t>3 weken</w:t>
            </w:r>
          </w:p>
        </w:tc>
        <w:tc>
          <w:tcPr>
            <w:tcW w:w="2188" w:type="dxa"/>
          </w:tcPr>
          <w:p w:rsidRPr="00C976E7" w:rsidR="00EC396B" w:rsidP="00EC396B" w:rsidRDefault="00EC396B" w14:paraId="7B3A1C58" w14:textId="5182F1DD">
            <w:pPr>
              <w:pStyle w:val="Geenafstand"/>
              <w:rPr>
                <w:rFonts w:cstheme="minorHAnsi"/>
              </w:rPr>
            </w:pPr>
            <w:r w:rsidRPr="00C976E7">
              <w:rPr>
                <w:rFonts w:cstheme="minorHAnsi"/>
                <w:color w:val="000000" w:themeColor="text1"/>
              </w:rPr>
              <w:t>Woordjes Engels</w:t>
            </w:r>
          </w:p>
        </w:tc>
        <w:tc>
          <w:tcPr>
            <w:tcW w:w="2188" w:type="dxa"/>
          </w:tcPr>
          <w:p w:rsidRPr="00C976E7" w:rsidR="00EC396B" w:rsidP="00EC396B" w:rsidRDefault="00A6000B" w14:paraId="40394609" w14:textId="30B74B0F">
            <w:pPr>
              <w:pStyle w:val="Geenafstand"/>
              <w:rPr>
                <w:rFonts w:cstheme="minorHAnsi"/>
              </w:rPr>
            </w:pPr>
            <w:r>
              <w:rPr>
                <w:rFonts w:cstheme="minorHAnsi"/>
              </w:rPr>
              <w:t xml:space="preserve">1x per 3 weken </w:t>
            </w:r>
          </w:p>
        </w:tc>
      </w:tr>
      <w:tr w:rsidRPr="00C976E7" w:rsidR="00EC396B" w:rsidTr="01265C36" w14:paraId="7DF93F69" w14:textId="6DFE485F">
        <w:trPr>
          <w:trHeight w:val="181"/>
        </w:trPr>
        <w:tc>
          <w:tcPr>
            <w:tcW w:w="2453" w:type="dxa"/>
          </w:tcPr>
          <w:p w:rsidRPr="00C976E7" w:rsidR="00EC396B" w:rsidP="00EC396B" w:rsidRDefault="00501E31" w14:paraId="14810624" w14:textId="6C48339E">
            <w:pPr>
              <w:pStyle w:val="Geenafstand"/>
              <w:rPr>
                <w:rFonts w:cstheme="minorHAnsi"/>
              </w:rPr>
            </w:pPr>
            <w:r>
              <w:rPr>
                <w:rFonts w:cstheme="minorHAnsi"/>
              </w:rPr>
              <w:t>Verkeer</w:t>
            </w:r>
          </w:p>
        </w:tc>
        <w:tc>
          <w:tcPr>
            <w:tcW w:w="2188" w:type="dxa"/>
          </w:tcPr>
          <w:p w:rsidRPr="00C976E7" w:rsidR="00EC396B" w:rsidP="00EC396B" w:rsidRDefault="006B2141" w14:paraId="34D547AE" w14:textId="20203714">
            <w:pPr>
              <w:pStyle w:val="Geenafstand"/>
              <w:rPr>
                <w:rFonts w:cstheme="minorHAnsi"/>
              </w:rPr>
            </w:pPr>
            <w:r>
              <w:rPr>
                <w:rFonts w:cstheme="minorHAnsi"/>
              </w:rPr>
              <w:t xml:space="preserve">Periodiek </w:t>
            </w:r>
          </w:p>
        </w:tc>
        <w:tc>
          <w:tcPr>
            <w:tcW w:w="2188" w:type="dxa"/>
          </w:tcPr>
          <w:p w:rsidRPr="00C976E7" w:rsidR="00EC396B" w:rsidP="00EC396B" w:rsidRDefault="00EC396B" w14:paraId="76DFE651" w14:textId="6429038C">
            <w:pPr>
              <w:pStyle w:val="Geenafstand"/>
              <w:rPr>
                <w:rFonts w:cstheme="minorHAnsi"/>
              </w:rPr>
            </w:pPr>
          </w:p>
        </w:tc>
        <w:tc>
          <w:tcPr>
            <w:tcW w:w="2188" w:type="dxa"/>
          </w:tcPr>
          <w:p w:rsidRPr="00C976E7" w:rsidR="00EC396B" w:rsidP="00EC396B" w:rsidRDefault="00EC396B" w14:paraId="4F2B44F2" w14:textId="5444171E">
            <w:pPr>
              <w:pStyle w:val="Geenafstand"/>
              <w:rPr>
                <w:rFonts w:cstheme="minorHAnsi"/>
              </w:rPr>
            </w:pPr>
          </w:p>
        </w:tc>
      </w:tr>
      <w:tr w:rsidRPr="00BD1914" w:rsidR="00EC396B" w:rsidTr="01265C36" w14:paraId="53E2C1E1" w14:textId="576BBF17">
        <w:trPr>
          <w:trHeight w:val="181"/>
        </w:trPr>
        <w:tc>
          <w:tcPr>
            <w:tcW w:w="2453" w:type="dxa"/>
          </w:tcPr>
          <w:p w:rsidRPr="00C976E7" w:rsidR="00EC396B" w:rsidP="00EC396B" w:rsidRDefault="00EC396B" w14:paraId="5E02A929" w14:textId="55FC459A">
            <w:pPr>
              <w:pStyle w:val="Geenafstand"/>
            </w:pPr>
          </w:p>
        </w:tc>
        <w:tc>
          <w:tcPr>
            <w:tcW w:w="2188" w:type="dxa"/>
          </w:tcPr>
          <w:p w:rsidRPr="00C976E7" w:rsidR="00EC396B" w:rsidP="00EC396B" w:rsidRDefault="00EC396B" w14:paraId="23FD4E2C" w14:textId="4A070348">
            <w:pPr>
              <w:pStyle w:val="Geenafstand"/>
              <w:rPr>
                <w:rFonts w:cstheme="minorHAnsi"/>
              </w:rPr>
            </w:pPr>
          </w:p>
        </w:tc>
        <w:tc>
          <w:tcPr>
            <w:tcW w:w="2188" w:type="dxa"/>
          </w:tcPr>
          <w:p w:rsidRPr="005E1C6A" w:rsidR="00EC396B" w:rsidP="00EC396B" w:rsidRDefault="00D9070E" w14:paraId="7F059981" w14:textId="7C460EEB">
            <w:pPr>
              <w:pStyle w:val="Geenafstand"/>
              <w:rPr>
                <w:rFonts w:cstheme="minorHAnsi"/>
                <w:b/>
                <w:bCs/>
              </w:rPr>
            </w:pPr>
            <w:r w:rsidRPr="005E1C6A">
              <w:rPr>
                <w:rFonts w:cstheme="minorHAnsi"/>
                <w:b/>
                <w:bCs/>
              </w:rPr>
              <w:t xml:space="preserve">Laatste periode </w:t>
            </w:r>
            <w:proofErr w:type="spellStart"/>
            <w:r w:rsidRPr="005E1C6A" w:rsidR="00186C5C">
              <w:rPr>
                <w:rFonts w:cstheme="minorHAnsi"/>
                <w:b/>
                <w:bCs/>
              </w:rPr>
              <w:t>lj</w:t>
            </w:r>
            <w:proofErr w:type="spellEnd"/>
            <w:r w:rsidRPr="005E1C6A" w:rsidR="00186C5C">
              <w:rPr>
                <w:rFonts w:cstheme="minorHAnsi"/>
                <w:b/>
                <w:bCs/>
              </w:rPr>
              <w:t xml:space="preserve"> 8</w:t>
            </w:r>
            <w:r w:rsidR="00251AF0">
              <w:rPr>
                <w:rFonts w:cstheme="minorHAnsi"/>
                <w:b/>
                <w:bCs/>
              </w:rPr>
              <w:t xml:space="preserve"> – voorbereiding VO</w:t>
            </w:r>
          </w:p>
        </w:tc>
        <w:tc>
          <w:tcPr>
            <w:tcW w:w="2188" w:type="dxa"/>
          </w:tcPr>
          <w:p w:rsidR="00EC396B" w:rsidP="00EC396B" w:rsidRDefault="005E1C6A" w14:paraId="5B8EC4D9" w14:textId="42EB623F">
            <w:pPr>
              <w:pStyle w:val="Geenafstand"/>
              <w:rPr>
                <w:rFonts w:cstheme="minorHAnsi"/>
              </w:rPr>
            </w:pPr>
            <w:r w:rsidRPr="00C976E7">
              <w:rPr>
                <w:rFonts w:cstheme="minorHAnsi"/>
                <w:b/>
              </w:rPr>
              <w:t>Frequentie</w:t>
            </w:r>
          </w:p>
        </w:tc>
      </w:tr>
      <w:tr w:rsidRPr="00BD1914" w:rsidR="00EC396B" w:rsidTr="01265C36" w14:paraId="3366D4A9" w14:textId="1032422E">
        <w:trPr>
          <w:trHeight w:val="181"/>
        </w:trPr>
        <w:tc>
          <w:tcPr>
            <w:tcW w:w="2453" w:type="dxa"/>
          </w:tcPr>
          <w:p w:rsidRPr="00BD1914" w:rsidR="00EC396B" w:rsidP="00EC396B" w:rsidRDefault="00EC396B" w14:paraId="3D34C1FC" w14:textId="4697F0B2">
            <w:pPr>
              <w:pStyle w:val="Geenafstand"/>
              <w:rPr>
                <w:rFonts w:cstheme="minorHAnsi"/>
              </w:rPr>
            </w:pPr>
          </w:p>
        </w:tc>
        <w:tc>
          <w:tcPr>
            <w:tcW w:w="2188" w:type="dxa"/>
          </w:tcPr>
          <w:p w:rsidRPr="00BD1914" w:rsidR="00EC396B" w:rsidP="00EC396B" w:rsidRDefault="00EC396B" w14:paraId="7EBE04C1" w14:textId="2EA33794">
            <w:pPr>
              <w:pStyle w:val="Geenafstand"/>
            </w:pPr>
          </w:p>
        </w:tc>
        <w:tc>
          <w:tcPr>
            <w:tcW w:w="2188" w:type="dxa"/>
          </w:tcPr>
          <w:p w:rsidRPr="00BD1914" w:rsidR="00EC396B" w:rsidP="00EC396B" w:rsidRDefault="005E1C6A" w14:paraId="3A061B53" w14:textId="385A9C4A">
            <w:pPr>
              <w:pStyle w:val="Geenafstand"/>
              <w:rPr>
                <w:rFonts w:cstheme="minorHAnsi"/>
              </w:rPr>
            </w:pPr>
            <w:r>
              <w:rPr>
                <w:rFonts w:cstheme="minorHAnsi"/>
              </w:rPr>
              <w:t>Rekenen</w:t>
            </w:r>
          </w:p>
        </w:tc>
        <w:tc>
          <w:tcPr>
            <w:tcW w:w="2188" w:type="dxa"/>
          </w:tcPr>
          <w:p w:rsidRPr="00BD1914" w:rsidR="00EC396B" w:rsidP="00EC396B" w:rsidRDefault="005E1C6A" w14:paraId="73219628" w14:textId="2187055A">
            <w:pPr>
              <w:pStyle w:val="Geenafstand"/>
              <w:rPr>
                <w:rFonts w:cstheme="minorHAnsi"/>
              </w:rPr>
            </w:pPr>
            <w:r>
              <w:rPr>
                <w:rFonts w:cstheme="minorHAnsi"/>
              </w:rPr>
              <w:t xml:space="preserve">1x per week </w:t>
            </w:r>
          </w:p>
        </w:tc>
      </w:tr>
      <w:tr w:rsidRPr="00BD1914" w:rsidR="00EC396B" w:rsidTr="01265C36" w14:paraId="503BD7E3" w14:textId="77777777">
        <w:trPr>
          <w:trHeight w:val="181"/>
        </w:trPr>
        <w:tc>
          <w:tcPr>
            <w:tcW w:w="2453" w:type="dxa"/>
          </w:tcPr>
          <w:p w:rsidRPr="00BD1914" w:rsidR="00EC396B" w:rsidP="00EC396B" w:rsidRDefault="00EC396B" w14:paraId="73C6A495" w14:textId="3050AD63">
            <w:pPr>
              <w:pStyle w:val="Geenafstand"/>
              <w:rPr>
                <w:rFonts w:cstheme="minorHAnsi"/>
              </w:rPr>
            </w:pPr>
          </w:p>
        </w:tc>
        <w:tc>
          <w:tcPr>
            <w:tcW w:w="2188" w:type="dxa"/>
          </w:tcPr>
          <w:p w:rsidRPr="00BD1914" w:rsidR="00EC396B" w:rsidP="00EC396B" w:rsidRDefault="00EC396B" w14:paraId="26A4D0F5" w14:textId="77777777">
            <w:pPr>
              <w:pStyle w:val="Geenafstand"/>
              <w:rPr>
                <w:rFonts w:cstheme="minorHAnsi"/>
              </w:rPr>
            </w:pPr>
          </w:p>
        </w:tc>
        <w:tc>
          <w:tcPr>
            <w:tcW w:w="2188" w:type="dxa"/>
          </w:tcPr>
          <w:p w:rsidR="00EC396B" w:rsidP="00EC396B" w:rsidRDefault="005E1C6A" w14:paraId="1BF0FEFA" w14:textId="22C9CC7D">
            <w:pPr>
              <w:pStyle w:val="Geenafstand"/>
              <w:rPr>
                <w:rFonts w:cstheme="minorHAnsi"/>
                <w:color w:val="000000" w:themeColor="text1"/>
              </w:rPr>
            </w:pPr>
            <w:r>
              <w:rPr>
                <w:rFonts w:cstheme="minorHAnsi"/>
                <w:color w:val="000000" w:themeColor="text1"/>
              </w:rPr>
              <w:t>Spelling</w:t>
            </w:r>
          </w:p>
        </w:tc>
        <w:tc>
          <w:tcPr>
            <w:tcW w:w="2188" w:type="dxa"/>
          </w:tcPr>
          <w:p w:rsidR="00EC396B" w:rsidP="00EC396B" w:rsidRDefault="005E1C6A" w14:paraId="07728A9A" w14:textId="60E4F1A2">
            <w:pPr>
              <w:pStyle w:val="Geenafstand"/>
              <w:rPr>
                <w:rFonts w:cstheme="minorHAnsi"/>
                <w:color w:val="000000" w:themeColor="text1"/>
              </w:rPr>
            </w:pPr>
            <w:r>
              <w:rPr>
                <w:rFonts w:cstheme="minorHAnsi"/>
                <w:color w:val="000000" w:themeColor="text1"/>
              </w:rPr>
              <w:t xml:space="preserve">1x per week </w:t>
            </w:r>
          </w:p>
        </w:tc>
      </w:tr>
      <w:tr w:rsidRPr="00BD1914" w:rsidR="002D7BB0" w:rsidTr="01265C36" w14:paraId="0F894DD4" w14:textId="77777777">
        <w:trPr>
          <w:trHeight w:val="181"/>
        </w:trPr>
        <w:tc>
          <w:tcPr>
            <w:tcW w:w="2453" w:type="dxa"/>
          </w:tcPr>
          <w:p w:rsidRPr="00BD1914" w:rsidR="002D7BB0" w:rsidP="00EC396B" w:rsidRDefault="002D7BB0" w14:paraId="4A422603" w14:textId="77777777">
            <w:pPr>
              <w:pStyle w:val="Geenafstand"/>
              <w:rPr>
                <w:rFonts w:cstheme="minorHAnsi"/>
              </w:rPr>
            </w:pPr>
          </w:p>
        </w:tc>
        <w:tc>
          <w:tcPr>
            <w:tcW w:w="2188" w:type="dxa"/>
          </w:tcPr>
          <w:p w:rsidRPr="00BD1914" w:rsidR="002D7BB0" w:rsidP="00EC396B" w:rsidRDefault="002D7BB0" w14:paraId="66B9251E" w14:textId="77777777">
            <w:pPr>
              <w:pStyle w:val="Geenafstand"/>
              <w:rPr>
                <w:rFonts w:cstheme="minorHAnsi"/>
              </w:rPr>
            </w:pPr>
          </w:p>
        </w:tc>
        <w:tc>
          <w:tcPr>
            <w:tcW w:w="2188" w:type="dxa"/>
          </w:tcPr>
          <w:p w:rsidR="002D7BB0" w:rsidP="00EC396B" w:rsidRDefault="002D7BB0" w14:paraId="67D1DC8B" w14:textId="04F24356">
            <w:pPr>
              <w:pStyle w:val="Geenafstand"/>
              <w:rPr>
                <w:rFonts w:cstheme="minorHAnsi"/>
                <w:color w:val="000000" w:themeColor="text1"/>
              </w:rPr>
            </w:pPr>
            <w:r>
              <w:rPr>
                <w:rFonts w:cstheme="minorHAnsi"/>
                <w:color w:val="000000" w:themeColor="text1"/>
              </w:rPr>
              <w:t>Topografie</w:t>
            </w:r>
          </w:p>
        </w:tc>
        <w:tc>
          <w:tcPr>
            <w:tcW w:w="2188" w:type="dxa"/>
          </w:tcPr>
          <w:p w:rsidR="002D7BB0" w:rsidP="00EC396B" w:rsidRDefault="002D7BB0" w14:paraId="7906A8DE" w14:textId="47D808EB">
            <w:pPr>
              <w:pStyle w:val="Geenafstand"/>
              <w:rPr>
                <w:rFonts w:cstheme="minorHAnsi"/>
                <w:color w:val="000000" w:themeColor="text1"/>
              </w:rPr>
            </w:pPr>
            <w:r>
              <w:rPr>
                <w:rFonts w:cstheme="minorHAnsi"/>
                <w:color w:val="000000" w:themeColor="text1"/>
              </w:rPr>
              <w:t xml:space="preserve">1x per week </w:t>
            </w:r>
          </w:p>
        </w:tc>
      </w:tr>
      <w:bookmarkEnd w:id="1"/>
    </w:tbl>
    <w:p w:rsidRPr="00BD1914" w:rsidR="00C20CFB" w:rsidP="00C20CFB" w:rsidRDefault="00C20CFB" w14:paraId="161FC397" w14:textId="7E124FE7">
      <w:pPr>
        <w:pStyle w:val="Geenafstand"/>
        <w:rPr>
          <w:rFonts w:cstheme="minorHAnsi"/>
          <w:b/>
        </w:rPr>
      </w:pPr>
    </w:p>
    <w:p w:rsidRPr="00BD1914" w:rsidR="00C20CFB" w:rsidP="00C20CFB" w:rsidRDefault="00C20CFB" w14:paraId="316BB0E6" w14:textId="77777777">
      <w:pPr>
        <w:pStyle w:val="Geenafstand"/>
        <w:rPr>
          <w:rFonts w:cstheme="minorHAnsi"/>
        </w:rPr>
      </w:pPr>
    </w:p>
    <w:p w:rsidR="007F5A24" w:rsidP="00C20CFB" w:rsidRDefault="007F5A24" w14:paraId="7F80C701" w14:textId="77777777">
      <w:pPr>
        <w:spacing w:line="240" w:lineRule="auto"/>
      </w:pPr>
    </w:p>
    <w:sectPr w:rsidR="007F5A24">
      <w:head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FA5" w:rsidP="00F22F84" w:rsidRDefault="00481FA5" w14:paraId="73539264" w14:textId="77777777">
      <w:pPr>
        <w:spacing w:after="0" w:line="240" w:lineRule="auto"/>
      </w:pPr>
      <w:r>
        <w:separator/>
      </w:r>
    </w:p>
  </w:endnote>
  <w:endnote w:type="continuationSeparator" w:id="0">
    <w:p w:rsidR="00481FA5" w:rsidP="00F22F84" w:rsidRDefault="00481FA5" w14:paraId="462763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FA5" w:rsidP="00F22F84" w:rsidRDefault="00481FA5" w14:paraId="229D1BE7" w14:textId="77777777">
      <w:pPr>
        <w:spacing w:after="0" w:line="240" w:lineRule="auto"/>
      </w:pPr>
      <w:r>
        <w:separator/>
      </w:r>
    </w:p>
  </w:footnote>
  <w:footnote w:type="continuationSeparator" w:id="0">
    <w:p w:rsidR="00481FA5" w:rsidP="00F22F84" w:rsidRDefault="00481FA5" w14:paraId="532DD6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22F84" w:rsidRDefault="00F22F84" w14:paraId="7CFF07AD" w14:textId="3588D2AA">
    <w:pPr>
      <w:pStyle w:val="Koptekst"/>
    </w:pPr>
    <w:r>
      <w:rPr>
        <w:noProof/>
      </w:rPr>
      <w:drawing>
        <wp:inline distT="0" distB="0" distL="0" distR="0" wp14:anchorId="5D068B63" wp14:editId="21BDAFBB">
          <wp:extent cx="1308100" cy="389806"/>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5847" cy="3950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984"/>
    <w:multiLevelType w:val="hybridMultilevel"/>
    <w:tmpl w:val="40F8C318"/>
    <w:lvl w:ilvl="0" w:tplc="B76EAC4A">
      <w:start w:val="5"/>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58F4C12"/>
    <w:multiLevelType w:val="hybridMultilevel"/>
    <w:tmpl w:val="0874A9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BC16012"/>
    <w:multiLevelType w:val="hybridMultilevel"/>
    <w:tmpl w:val="B232B6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CC83E7C"/>
    <w:multiLevelType w:val="hybridMultilevel"/>
    <w:tmpl w:val="9C20DC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58807EC4"/>
    <w:multiLevelType w:val="hybridMultilevel"/>
    <w:tmpl w:val="A5F8B0B0"/>
    <w:lvl w:ilvl="0" w:tplc="B04030C6">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6C6F302E"/>
    <w:multiLevelType w:val="hybridMultilevel"/>
    <w:tmpl w:val="20C2FC5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6EC26140"/>
    <w:multiLevelType w:val="hybridMultilevel"/>
    <w:tmpl w:val="48567D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566866946">
    <w:abstractNumId w:val="0"/>
  </w:num>
  <w:num w:numId="2" w16cid:durableId="1787038797">
    <w:abstractNumId w:val="6"/>
  </w:num>
  <w:num w:numId="3" w16cid:durableId="1517190979">
    <w:abstractNumId w:val="3"/>
  </w:num>
  <w:num w:numId="4" w16cid:durableId="1591770096">
    <w:abstractNumId w:val="1"/>
  </w:num>
  <w:num w:numId="5" w16cid:durableId="545020799">
    <w:abstractNumId w:val="2"/>
  </w:num>
  <w:num w:numId="6" w16cid:durableId="1058361842">
    <w:abstractNumId w:val="5"/>
  </w:num>
  <w:num w:numId="7" w16cid:durableId="192992234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8B"/>
    <w:rsid w:val="00017E9E"/>
    <w:rsid w:val="00050FF1"/>
    <w:rsid w:val="000E5D83"/>
    <w:rsid w:val="00175D41"/>
    <w:rsid w:val="00186C5C"/>
    <w:rsid w:val="001D6F45"/>
    <w:rsid w:val="001E3C7C"/>
    <w:rsid w:val="001F7C53"/>
    <w:rsid w:val="00210784"/>
    <w:rsid w:val="0022403F"/>
    <w:rsid w:val="00245B51"/>
    <w:rsid w:val="00251AF0"/>
    <w:rsid w:val="00272915"/>
    <w:rsid w:val="00293F1C"/>
    <w:rsid w:val="002D7BB0"/>
    <w:rsid w:val="002F5846"/>
    <w:rsid w:val="00352F59"/>
    <w:rsid w:val="0035379D"/>
    <w:rsid w:val="003B3CB0"/>
    <w:rsid w:val="003C4D9B"/>
    <w:rsid w:val="003E01F7"/>
    <w:rsid w:val="00420DB3"/>
    <w:rsid w:val="00425418"/>
    <w:rsid w:val="004313AA"/>
    <w:rsid w:val="00433FD7"/>
    <w:rsid w:val="00442BE1"/>
    <w:rsid w:val="004469BB"/>
    <w:rsid w:val="00454D0A"/>
    <w:rsid w:val="00456EE1"/>
    <w:rsid w:val="00481FA5"/>
    <w:rsid w:val="004B1084"/>
    <w:rsid w:val="004C3048"/>
    <w:rsid w:val="004E47FD"/>
    <w:rsid w:val="004E614E"/>
    <w:rsid w:val="00501E31"/>
    <w:rsid w:val="0050676E"/>
    <w:rsid w:val="005166ED"/>
    <w:rsid w:val="005309B3"/>
    <w:rsid w:val="00557F89"/>
    <w:rsid w:val="005A3E2F"/>
    <w:rsid w:val="005B2544"/>
    <w:rsid w:val="005E1C6A"/>
    <w:rsid w:val="00613746"/>
    <w:rsid w:val="0065389E"/>
    <w:rsid w:val="00656365"/>
    <w:rsid w:val="00656F0E"/>
    <w:rsid w:val="00672D5E"/>
    <w:rsid w:val="0067763D"/>
    <w:rsid w:val="006B2141"/>
    <w:rsid w:val="006E5C8B"/>
    <w:rsid w:val="007106FF"/>
    <w:rsid w:val="00732C3F"/>
    <w:rsid w:val="00741FA8"/>
    <w:rsid w:val="007878E0"/>
    <w:rsid w:val="007928E0"/>
    <w:rsid w:val="007F5A24"/>
    <w:rsid w:val="00826554"/>
    <w:rsid w:val="00835B2F"/>
    <w:rsid w:val="00870337"/>
    <w:rsid w:val="008A6CAD"/>
    <w:rsid w:val="008D71CC"/>
    <w:rsid w:val="008E4756"/>
    <w:rsid w:val="00912769"/>
    <w:rsid w:val="009A7E22"/>
    <w:rsid w:val="009C0610"/>
    <w:rsid w:val="009D5A58"/>
    <w:rsid w:val="009F024D"/>
    <w:rsid w:val="009F62EE"/>
    <w:rsid w:val="00A20D30"/>
    <w:rsid w:val="00A25628"/>
    <w:rsid w:val="00A45324"/>
    <w:rsid w:val="00A51075"/>
    <w:rsid w:val="00A6000B"/>
    <w:rsid w:val="00A674CD"/>
    <w:rsid w:val="00A923B4"/>
    <w:rsid w:val="00A96946"/>
    <w:rsid w:val="00AC42DF"/>
    <w:rsid w:val="00AE2336"/>
    <w:rsid w:val="00AF5DBF"/>
    <w:rsid w:val="00AF6A4C"/>
    <w:rsid w:val="00BA0162"/>
    <w:rsid w:val="00C04AE5"/>
    <w:rsid w:val="00C066DE"/>
    <w:rsid w:val="00C20CFB"/>
    <w:rsid w:val="00C21613"/>
    <w:rsid w:val="00C23A57"/>
    <w:rsid w:val="00C311AA"/>
    <w:rsid w:val="00C629A7"/>
    <w:rsid w:val="00C64223"/>
    <w:rsid w:val="00C96A28"/>
    <w:rsid w:val="00C976E7"/>
    <w:rsid w:val="00CE14A1"/>
    <w:rsid w:val="00CF3046"/>
    <w:rsid w:val="00D15EE1"/>
    <w:rsid w:val="00D71E32"/>
    <w:rsid w:val="00D85474"/>
    <w:rsid w:val="00D9070E"/>
    <w:rsid w:val="00DB4788"/>
    <w:rsid w:val="00E654AB"/>
    <w:rsid w:val="00E70E02"/>
    <w:rsid w:val="00E715B0"/>
    <w:rsid w:val="00EA3210"/>
    <w:rsid w:val="00EC22AF"/>
    <w:rsid w:val="00EC396B"/>
    <w:rsid w:val="00EF125B"/>
    <w:rsid w:val="00F12ED7"/>
    <w:rsid w:val="00F22F84"/>
    <w:rsid w:val="00F30D61"/>
    <w:rsid w:val="00F43DE7"/>
    <w:rsid w:val="00F465A2"/>
    <w:rsid w:val="00F5000D"/>
    <w:rsid w:val="00F73F19"/>
    <w:rsid w:val="00F915EE"/>
    <w:rsid w:val="00F945BA"/>
    <w:rsid w:val="01265C36"/>
    <w:rsid w:val="04B119E0"/>
    <w:rsid w:val="0626E8BA"/>
    <w:rsid w:val="07EA9578"/>
    <w:rsid w:val="0A7D4C8A"/>
    <w:rsid w:val="10441BEA"/>
    <w:rsid w:val="1173B956"/>
    <w:rsid w:val="14692659"/>
    <w:rsid w:val="14D92C1A"/>
    <w:rsid w:val="167437F7"/>
    <w:rsid w:val="1BCECD42"/>
    <w:rsid w:val="1BE5786A"/>
    <w:rsid w:val="221F7905"/>
    <w:rsid w:val="2A745859"/>
    <w:rsid w:val="2ACB28F8"/>
    <w:rsid w:val="2B16762E"/>
    <w:rsid w:val="30549986"/>
    <w:rsid w:val="3172F9EE"/>
    <w:rsid w:val="3362DFF9"/>
    <w:rsid w:val="3855A04F"/>
    <w:rsid w:val="38A2F807"/>
    <w:rsid w:val="38E14590"/>
    <w:rsid w:val="39DE9679"/>
    <w:rsid w:val="3B3E64B1"/>
    <w:rsid w:val="42814ADB"/>
    <w:rsid w:val="443BEC96"/>
    <w:rsid w:val="4450CAAA"/>
    <w:rsid w:val="4504CE23"/>
    <w:rsid w:val="4723145A"/>
    <w:rsid w:val="4BE0DBD8"/>
    <w:rsid w:val="53660CE5"/>
    <w:rsid w:val="605C2F79"/>
    <w:rsid w:val="613E6499"/>
    <w:rsid w:val="619D213C"/>
    <w:rsid w:val="713D3B33"/>
    <w:rsid w:val="75D936AC"/>
    <w:rsid w:val="7604C567"/>
    <w:rsid w:val="76C7AD6B"/>
    <w:rsid w:val="774DA57A"/>
    <w:rsid w:val="79B875D6"/>
    <w:rsid w:val="7CD3221B"/>
    <w:rsid w:val="7E8C0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52C"/>
  <w15:chartTrackingRefBased/>
  <w15:docId w15:val="{AF5E5FE0-7089-43A5-BDC1-D7C0DD5661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D5A58"/>
    <w:pPr>
      <w:spacing w:after="200" w:line="276" w:lineRule="auto"/>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454D0A"/>
    <w:pPr>
      <w:spacing w:after="0" w:line="240" w:lineRule="auto"/>
    </w:pPr>
  </w:style>
  <w:style w:type="paragraph" w:styleId="Lijstalinea">
    <w:name w:val="List Paragraph"/>
    <w:basedOn w:val="Standaard"/>
    <w:uiPriority w:val="34"/>
    <w:qFormat/>
    <w:rsid w:val="009D5A58"/>
    <w:pPr>
      <w:ind w:left="720"/>
      <w:contextualSpacing/>
    </w:pPr>
  </w:style>
  <w:style w:type="table" w:styleId="Tabelraster">
    <w:name w:val="Table Grid"/>
    <w:basedOn w:val="Standaardtabel"/>
    <w:uiPriority w:val="59"/>
    <w:rsid w:val="00A674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F22F8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22F84"/>
  </w:style>
  <w:style w:type="paragraph" w:styleId="Voettekst">
    <w:name w:val="footer"/>
    <w:basedOn w:val="Standaard"/>
    <w:link w:val="VoettekstChar"/>
    <w:uiPriority w:val="99"/>
    <w:unhideWhenUsed/>
    <w:rsid w:val="00F22F8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2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4304486f-8644-48b4-912e-ca7eac796c3d">051d6408-c99d-48df-8de8-a12d7c8ecb60-637568332610000000</MigrationWizIdVersion>
    <MigrationWizId xmlns="4304486f-8644-48b4-912e-ca7eac796c3d">051d6408-c99d-48df-8de8-a12d7c8ecb60</MigrationWizId>
    <MigrationWizIdPermissions xmlns="4304486f-8644-48b4-912e-ca7eac796c3d" xsi:nil="true"/>
    <lcf76f155ced4ddcb4097134ff3c332f0 xmlns="4304486f-8644-48b4-912e-ca7eac796c3d" xsi:nil="true"/>
    <lcf76f155ced4ddcb4097134ff3c332f xmlns="4304486f-8644-48b4-912e-ca7eac796c3d">
      <Terms xmlns="http://schemas.microsoft.com/office/infopath/2007/PartnerControls"/>
    </lcf76f155ced4ddcb4097134ff3c332f>
    <TaxCatchAll xmlns="52bc977e-7540-46bf-b66d-47821e3371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620A4261259A43A1CEE94EE4D530A1" ma:contentTypeVersion="19" ma:contentTypeDescription="Een nieuw document maken." ma:contentTypeScope="" ma:versionID="3583f07589913324e68b3711838a36b0">
  <xsd:schema xmlns:xsd="http://www.w3.org/2001/XMLSchema" xmlns:xs="http://www.w3.org/2001/XMLSchema" xmlns:p="http://schemas.microsoft.com/office/2006/metadata/properties" xmlns:ns2="4304486f-8644-48b4-912e-ca7eac796c3d" xmlns:ns3="52bc977e-7540-46bf-b66d-47821e337131" xmlns:ns4="b95c85b5-d744-49f6-8fd3-c6fc120384a3" targetNamespace="http://schemas.microsoft.com/office/2006/metadata/properties" ma:root="true" ma:fieldsID="e4b7aa4a885e54b89570303a584e36ef" ns2:_="" ns3:_="" ns4:_="">
    <xsd:import namespace="4304486f-8644-48b4-912e-ca7eac796c3d"/>
    <xsd:import namespace="52bc977e-7540-46bf-b66d-47821e337131"/>
    <xsd:import namespace="b95c85b5-d744-49f6-8fd3-c6fc120384a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486f-8644-48b4-912e-ca7eac796c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fbeelding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f837563-4a91-4770-b54c-1c764e8e1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c977e-7540-46bf-b66d-47821e3371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06bdf8-d5d7-4bea-99e4-4954c87a0559}" ma:internalName="TaxCatchAll" ma:showField="CatchAllData" ma:web="52bc977e-7540-46bf-b66d-47821e3371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5c85b5-d744-49f6-8fd3-c6fc120384a3"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8A07A-CB10-446E-8B86-DBE4ABE794F6}">
  <ds:schemaRefs>
    <ds:schemaRef ds:uri="http://schemas.microsoft.com/office/2006/metadata/properties"/>
    <ds:schemaRef ds:uri="http://schemas.microsoft.com/office/infopath/2007/PartnerControls"/>
    <ds:schemaRef ds:uri="4304486f-8644-48b4-912e-ca7eac796c3d"/>
    <ds:schemaRef ds:uri="52bc977e-7540-46bf-b66d-47821e337131"/>
  </ds:schemaRefs>
</ds:datastoreItem>
</file>

<file path=customXml/itemProps2.xml><?xml version="1.0" encoding="utf-8"?>
<ds:datastoreItem xmlns:ds="http://schemas.openxmlformats.org/officeDocument/2006/customXml" ds:itemID="{93F52FBF-44D9-47E6-AB1A-DC7A6AC9B304}">
  <ds:schemaRefs>
    <ds:schemaRef ds:uri="http://schemas.microsoft.com/sharepoint/v3/contenttype/forms"/>
  </ds:schemaRefs>
</ds:datastoreItem>
</file>

<file path=customXml/itemProps3.xml><?xml version="1.0" encoding="utf-8"?>
<ds:datastoreItem xmlns:ds="http://schemas.openxmlformats.org/officeDocument/2006/customXml" ds:itemID="{9FBB3BE9-BF69-44F2-A582-3A204640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486f-8644-48b4-912e-ca7eac796c3d"/>
    <ds:schemaRef ds:uri="52bc977e-7540-46bf-b66d-47821e337131"/>
    <ds:schemaRef ds:uri="b95c85b5-d744-49f6-8fd3-c6fc12038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directie@deduif-vcpo.nl</dc:creator>
  <cp:keywords/>
  <dc:description/>
  <cp:lastModifiedBy>Martin Ooms</cp:lastModifiedBy>
  <cp:revision>84</cp:revision>
  <dcterms:created xsi:type="dcterms:W3CDTF">2020-02-11T09:07:00Z</dcterms:created>
  <dcterms:modified xsi:type="dcterms:W3CDTF">2025-06-17T12:02:05Z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0x01010034620A4261259A43A1CEE94EE4D530A1</vt:lpwstr>
  </property>
  <property fmtid="{D5CDD505-2E9C-101B-9397-08002B2CF9AE}" pid="3" name="ComplianceAssetId">
    <vt:lpwstr/>
  </property>
  <property fmtid="{D5CDD505-2E9C-101B-9397-08002B2CF9AE}" pid="4" name="MSIP_Label_defa4170-0d19-0005-0004-bc88714345d2_Enabled">
    <vt:lpwstr>true</vt:lpwstr>
  </property>
  <property fmtid="{D5CDD505-2E9C-101B-9397-08002B2CF9AE}" pid="5" name="MSIP_Label_defa4170-0d19-0005-0004-bc88714345d2_SetDate">
    <vt:lpwstr>2023-11-09T07:40:33Z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cef0d88e-540c-4b2c-822b-8b415aec7fcd</vt:lpwstr>
  </property>
  <property fmtid="{D5CDD505-2E9C-101B-9397-08002B2CF9AE}" pid="9" name="MSIP_Label_defa4170-0d19-0005-0004-bc88714345d2_ActionId">
    <vt:lpwstr>da660b6c-20d9-4747-9106-bb7ac31b2221</vt:lpwstr>
  </property>
  <property fmtid="{D5CDD505-2E9C-101B-9397-08002B2CF9AE}" pid="10" name="MSIP_Label_defa4170-0d19-0005-0004-bc88714345d2_ContentBits">
    <vt:lpwstr>0</vt:lpwstr>
  </property>
  <property fmtid="{D5CDD505-2E9C-101B-9397-08002B2CF9AE}" pid="11" name="MediaServiceImageTags">
    <vt:lpwstr/>
  </property>
</Properties>
</file>